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C1" w:rsidRPr="00FB1EB7" w:rsidRDefault="00BB17C1" w:rsidP="00BB17C1">
      <w:pPr>
        <w:pStyle w:val="NoSpacing"/>
        <w:rPr>
          <w:rFonts w:ascii="Times New Roman" w:hAnsi="Times New Roman" w:cs="Times New Roman"/>
          <w:b/>
        </w:rPr>
      </w:pPr>
      <w:r w:rsidRPr="00FB1EB7">
        <w:rPr>
          <w:rFonts w:ascii="Times New Roman" w:hAnsi="Times New Roman" w:cs="Times New Roman"/>
          <w:b/>
        </w:rPr>
        <w:t>TEHNIČKE KARAKTERISTIKE ILI SPECIFIKACIJE PREDMETA</w:t>
      </w:r>
    </w:p>
    <w:tbl>
      <w:tblPr>
        <w:tblpPr w:leftFromText="180" w:rightFromText="180" w:vertAnchor="text" w:horzAnchor="margin" w:tblpY="858"/>
        <w:tblOverlap w:val="never"/>
        <w:tblW w:w="7053" w:type="dxa"/>
        <w:tblLook w:val="04A0"/>
      </w:tblPr>
      <w:tblGrid>
        <w:gridCol w:w="748"/>
        <w:gridCol w:w="4966"/>
        <w:gridCol w:w="642"/>
        <w:gridCol w:w="697"/>
      </w:tblGrid>
      <w:tr w:rsidR="00BB17C1" w:rsidRPr="00FB1EB7" w:rsidTr="003D4EA7">
        <w:trPr>
          <w:trHeight w:val="456"/>
        </w:trPr>
        <w:tc>
          <w:tcPr>
            <w:tcW w:w="74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4966" w:type="dxa"/>
            <w:tcBorders>
              <w:top w:val="nil"/>
              <w:left w:val="nil"/>
              <w:bottom w:val="nil"/>
              <w:right w:val="nil"/>
            </w:tcBorders>
            <w:shd w:val="clear" w:color="auto" w:fill="auto"/>
            <w:vAlign w:val="bottom"/>
            <w:hideMark/>
          </w:tcPr>
          <w:p w:rsidR="00BB17C1" w:rsidRPr="00FB1EB7" w:rsidRDefault="00BB17C1" w:rsidP="003D4EA7">
            <w:pPr>
              <w:spacing w:after="0" w:line="240" w:lineRule="auto"/>
              <w:rPr>
                <w:rFonts w:ascii="Arial" w:eastAsia="Times New Roman" w:hAnsi="Arial" w:cs="Arial"/>
                <w:b/>
                <w:bCs/>
                <w:sz w:val="18"/>
                <w:szCs w:val="18"/>
              </w:rPr>
            </w:pPr>
          </w:p>
        </w:tc>
        <w:tc>
          <w:tcPr>
            <w:tcW w:w="642"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9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bl>
    <w:p w:rsidR="00BB17C1" w:rsidRPr="00FB1EB7" w:rsidRDefault="00BB17C1" w:rsidP="00BB17C1">
      <w:pPr>
        <w:pStyle w:val="NoSpacing"/>
        <w:rPr>
          <w:rFonts w:ascii="Times New Roman" w:hAnsi="Times New Roman" w:cs="Times New Roman"/>
          <w:b/>
        </w:rPr>
      </w:pPr>
      <w:r w:rsidRPr="00FB1EB7">
        <w:rPr>
          <w:rFonts w:ascii="Times New Roman" w:hAnsi="Times New Roman" w:cs="Times New Roman"/>
          <w:b/>
        </w:rPr>
        <w:t xml:space="preserve">                              JAVNE NABAVKE</w:t>
      </w:r>
      <w:proofErr w:type="gramStart"/>
      <w:r w:rsidRPr="00FB1EB7">
        <w:rPr>
          <w:rFonts w:ascii="Times New Roman" w:hAnsi="Times New Roman" w:cs="Times New Roman"/>
          <w:b/>
        </w:rPr>
        <w:t>,  ODNOSNO</w:t>
      </w:r>
      <w:proofErr w:type="gramEnd"/>
      <w:r w:rsidRPr="00FB1EB7">
        <w:rPr>
          <w:rFonts w:ascii="Times New Roman" w:hAnsi="Times New Roman" w:cs="Times New Roman"/>
          <w:b/>
        </w:rPr>
        <w:t xml:space="preserve"> PREDMJER RADOVA</w:t>
      </w:r>
    </w:p>
    <w:tbl>
      <w:tblPr>
        <w:tblpPr w:leftFromText="180" w:rightFromText="180" w:vertAnchor="text" w:horzAnchor="margin" w:tblpY="470"/>
        <w:tblW w:w="8882" w:type="dxa"/>
        <w:tblLayout w:type="fixed"/>
        <w:tblLook w:val="04A0"/>
      </w:tblPr>
      <w:tblGrid>
        <w:gridCol w:w="384"/>
        <w:gridCol w:w="1371"/>
        <w:gridCol w:w="6213"/>
        <w:gridCol w:w="640"/>
        <w:gridCol w:w="274"/>
      </w:tblGrid>
      <w:tr w:rsidR="00BB17C1" w:rsidRPr="00FB1EB7" w:rsidTr="003D4EA7">
        <w:trPr>
          <w:trHeight w:val="2487"/>
        </w:trPr>
        <w:tc>
          <w:tcPr>
            <w:tcW w:w="384" w:type="dxa"/>
            <w:tcBorders>
              <w:top w:val="single" w:sz="12" w:space="0" w:color="auto"/>
              <w:left w:val="single" w:sz="12" w:space="0" w:color="auto"/>
              <w:bottom w:val="single" w:sz="12" w:space="0" w:color="auto"/>
              <w:right w:val="single" w:sz="12" w:space="0" w:color="auto"/>
            </w:tcBorders>
            <w:shd w:val="clear" w:color="auto" w:fill="auto"/>
            <w:noWrap/>
            <w:hideMark/>
          </w:tcPr>
          <w:p w:rsidR="00BB17C1" w:rsidRPr="00FB1EB7" w:rsidRDefault="00BB17C1" w:rsidP="003D4EA7">
            <w:pPr>
              <w:pStyle w:val="NoSpacing"/>
              <w:rPr>
                <w:rFonts w:ascii="Times New Roman" w:hAnsi="Times New Roman" w:cs="Times New Roman"/>
              </w:rPr>
            </w:pPr>
          </w:p>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 xml:space="preserve">R.BR </w:t>
            </w:r>
          </w:p>
        </w:tc>
        <w:tc>
          <w:tcPr>
            <w:tcW w:w="1371" w:type="dxa"/>
            <w:tcBorders>
              <w:top w:val="single" w:sz="12" w:space="0" w:color="auto"/>
              <w:left w:val="nil"/>
              <w:bottom w:val="single" w:sz="12" w:space="0" w:color="auto"/>
              <w:right w:val="nil"/>
            </w:tcBorders>
            <w:shd w:val="clear" w:color="auto" w:fill="auto"/>
            <w:noWrap/>
            <w:hideMark/>
          </w:tcPr>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Opis predmeta nabavke,</w:t>
            </w:r>
          </w:p>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 xml:space="preserve"> odnosno dijelapredmeta</w:t>
            </w:r>
          </w:p>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nabavke</w:t>
            </w:r>
          </w:p>
        </w:tc>
        <w:tc>
          <w:tcPr>
            <w:tcW w:w="6213" w:type="dxa"/>
            <w:tcBorders>
              <w:top w:val="single" w:sz="12" w:space="0" w:color="auto"/>
              <w:left w:val="single" w:sz="12" w:space="0" w:color="auto"/>
              <w:bottom w:val="single" w:sz="12" w:space="0" w:color="auto"/>
              <w:right w:val="single" w:sz="12" w:space="0" w:color="auto"/>
            </w:tcBorders>
            <w:shd w:val="clear" w:color="auto" w:fill="auto"/>
            <w:hideMark/>
          </w:tcPr>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 xml:space="preserve">Bitne karakteristike           predmeta nabavke u    pogledu kvaliteta, perfomansi i/ili dimenzije </w:t>
            </w:r>
          </w:p>
        </w:tc>
        <w:tc>
          <w:tcPr>
            <w:tcW w:w="640" w:type="dxa"/>
            <w:tcBorders>
              <w:top w:val="single" w:sz="12" w:space="0" w:color="auto"/>
              <w:left w:val="nil"/>
              <w:bottom w:val="single" w:sz="12" w:space="0" w:color="auto"/>
              <w:right w:val="single" w:sz="4" w:space="0" w:color="auto"/>
            </w:tcBorders>
            <w:shd w:val="clear" w:color="auto" w:fill="auto"/>
            <w:noWrap/>
            <w:hideMark/>
          </w:tcPr>
          <w:p w:rsidR="00BB17C1" w:rsidRPr="00FB1EB7" w:rsidRDefault="00BB17C1" w:rsidP="003D4EA7">
            <w:pPr>
              <w:rPr>
                <w:rFonts w:ascii="Times New Roman" w:hAnsi="Times New Roman" w:cs="Times New Roman"/>
              </w:rPr>
            </w:pPr>
            <w:r w:rsidRPr="00FB1EB7">
              <w:rPr>
                <w:rFonts w:ascii="Times New Roman" w:hAnsi="Times New Roman" w:cs="Times New Roman"/>
              </w:rPr>
              <w:t>Jedinica</w:t>
            </w:r>
          </w:p>
          <w:p w:rsidR="00BB17C1" w:rsidRPr="00FB1EB7" w:rsidRDefault="00BB17C1" w:rsidP="003D4EA7">
            <w:pPr>
              <w:rPr>
                <w:rFonts w:ascii="Times New Roman" w:hAnsi="Times New Roman" w:cs="Times New Roman"/>
              </w:rPr>
            </w:pPr>
            <w:r w:rsidRPr="00FB1EB7">
              <w:rPr>
                <w:rFonts w:ascii="Times New Roman" w:hAnsi="Times New Roman" w:cs="Times New Roman"/>
              </w:rPr>
              <w:t>mjere</w:t>
            </w:r>
          </w:p>
        </w:tc>
        <w:tc>
          <w:tcPr>
            <w:tcW w:w="274" w:type="dxa"/>
            <w:tcBorders>
              <w:top w:val="single" w:sz="12" w:space="0" w:color="auto"/>
              <w:left w:val="single" w:sz="4" w:space="0" w:color="auto"/>
              <w:bottom w:val="single" w:sz="12" w:space="0" w:color="auto"/>
              <w:right w:val="nil"/>
            </w:tcBorders>
            <w:shd w:val="clear" w:color="auto" w:fill="auto"/>
          </w:tcPr>
          <w:p w:rsidR="00BB17C1" w:rsidRPr="00FB1EB7" w:rsidRDefault="00BB17C1" w:rsidP="003D4EA7">
            <w:pPr>
              <w:ind w:right="-18"/>
              <w:rPr>
                <w:rFonts w:ascii="Times New Roman" w:hAnsi="Times New Roman" w:cs="Times New Roman"/>
              </w:rPr>
            </w:pPr>
            <w:r w:rsidRPr="00FB1EB7">
              <w:rPr>
                <w:rFonts w:ascii="Times New Roman" w:hAnsi="Times New Roman" w:cs="Times New Roman"/>
              </w:rPr>
              <w:t>količina</w:t>
            </w:r>
          </w:p>
          <w:p w:rsidR="00BB17C1" w:rsidRPr="00FB1EB7" w:rsidRDefault="00BB17C1" w:rsidP="003D4EA7">
            <w:pPr>
              <w:rPr>
                <w:rFonts w:ascii="Times New Roman" w:hAnsi="Times New Roman" w:cs="Times New Roman"/>
              </w:rPr>
            </w:pPr>
          </w:p>
        </w:tc>
      </w:tr>
    </w:tbl>
    <w:p w:rsidR="00BB17C1" w:rsidRPr="00FB1EB7" w:rsidRDefault="00BB17C1" w:rsidP="00BB17C1">
      <w:pPr>
        <w:pStyle w:val="NoSpacing"/>
        <w:rPr>
          <w:sz w:val="24"/>
          <w:szCs w:val="24"/>
        </w:rPr>
      </w:pPr>
      <w:r w:rsidRPr="00FB1EB7">
        <w:rPr>
          <w:sz w:val="24"/>
          <w:szCs w:val="24"/>
        </w:rPr>
        <w:t xml:space="preserve">   </w:t>
      </w:r>
    </w:p>
    <w:tbl>
      <w:tblPr>
        <w:tblW w:w="13520" w:type="dxa"/>
        <w:tblInd w:w="96" w:type="dxa"/>
        <w:tblLook w:val="04A0"/>
      </w:tblPr>
      <w:tblGrid>
        <w:gridCol w:w="9575"/>
        <w:gridCol w:w="2325"/>
        <w:gridCol w:w="990"/>
        <w:gridCol w:w="630"/>
      </w:tblGrid>
      <w:tr w:rsidR="00BB17C1" w:rsidRPr="00FB1EB7" w:rsidTr="003D4EA7">
        <w:trPr>
          <w:trHeight w:val="456"/>
        </w:trPr>
        <w:tc>
          <w:tcPr>
            <w:tcW w:w="9110" w:type="dxa"/>
            <w:tcBorders>
              <w:top w:val="nil"/>
              <w:left w:val="nil"/>
              <w:bottom w:val="nil"/>
              <w:right w:val="nil"/>
            </w:tcBorders>
            <w:shd w:val="clear" w:color="auto" w:fill="auto"/>
            <w:noWrap/>
            <w:hideMark/>
          </w:tcPr>
          <w:p w:rsidR="00BB17C1" w:rsidRPr="00FB1EB7" w:rsidRDefault="00BB17C1" w:rsidP="003D4EA7">
            <w:pPr>
              <w:rPr>
                <w:sz w:val="18"/>
                <w:szCs w:val="18"/>
              </w:rPr>
            </w:pPr>
            <w:r w:rsidRPr="00FB1EB7">
              <w:rPr>
                <w:sz w:val="18"/>
                <w:szCs w:val="18"/>
              </w:rPr>
              <w:t xml:space="preserve">I      Adaptacija </w:t>
            </w:r>
          </w:p>
          <w:p w:rsidR="00BB17C1" w:rsidRPr="00FB1EB7" w:rsidRDefault="00BB17C1" w:rsidP="003D4EA7">
            <w:pPr>
              <w:rPr>
                <w:sz w:val="18"/>
                <w:szCs w:val="18"/>
              </w:rPr>
            </w:pPr>
            <w:r w:rsidRPr="00FB1EB7">
              <w:rPr>
                <w:sz w:val="18"/>
                <w:szCs w:val="18"/>
              </w:rPr>
              <w:t xml:space="preserve">       stanice za</w:t>
            </w:r>
          </w:p>
          <w:p w:rsidR="00BB17C1" w:rsidRPr="00FB1EB7" w:rsidRDefault="00BB17C1" w:rsidP="003D4EA7">
            <w:pPr>
              <w:rPr>
                <w:sz w:val="18"/>
                <w:szCs w:val="18"/>
              </w:rPr>
            </w:pPr>
            <w:r w:rsidRPr="00FB1EB7">
              <w:rPr>
                <w:sz w:val="18"/>
                <w:szCs w:val="18"/>
              </w:rPr>
              <w:t xml:space="preserve">       baždarenje</w:t>
            </w:r>
          </w:p>
          <w:tbl>
            <w:tblPr>
              <w:tblW w:w="9263" w:type="dxa"/>
              <w:tblInd w:w="96" w:type="dxa"/>
              <w:tblLook w:val="04A0"/>
            </w:tblPr>
            <w:tblGrid>
              <w:gridCol w:w="1608"/>
              <w:gridCol w:w="6030"/>
              <w:gridCol w:w="91"/>
              <w:gridCol w:w="94"/>
              <w:gridCol w:w="353"/>
              <w:gridCol w:w="19"/>
              <w:gridCol w:w="235"/>
              <w:gridCol w:w="466"/>
              <w:gridCol w:w="201"/>
              <w:gridCol w:w="166"/>
            </w:tblGrid>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883"/>
                    <w:jc w:val="both"/>
                    <w:rPr>
                      <w:rFonts w:ascii="Arial" w:eastAsia="Times New Roman" w:hAnsi="Arial" w:cs="Arial"/>
                      <w:sz w:val="18"/>
                      <w:szCs w:val="18"/>
                    </w:rPr>
                  </w:pPr>
                  <w:r w:rsidRPr="00FB1EB7">
                    <w:rPr>
                      <w:rFonts w:ascii="Arial" w:eastAsia="Times New Roman" w:hAnsi="Arial" w:cs="Arial"/>
                      <w:b/>
                      <w:sz w:val="18"/>
                      <w:szCs w:val="18"/>
                    </w:rPr>
                    <w:t>1</w:t>
                  </w:r>
                  <w:r w:rsidRPr="00FB1EB7">
                    <w:rPr>
                      <w:rFonts w:ascii="Arial" w:eastAsia="Times New Roman" w:hAnsi="Arial" w:cs="Arial"/>
                      <w:sz w:val="18"/>
                      <w:szCs w:val="18"/>
                    </w:rPr>
                    <w:t>.  Demontaža jednokrilnih vrata sa dovratnikom, sa                       iznošenjem, utovarom u kamion i odvoženjem na gradsku deponiju udaljenosti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108"/>
                    <w:jc w:val="both"/>
                    <w:rPr>
                      <w:rFonts w:ascii="Arial" w:eastAsia="Times New Roman" w:hAnsi="Arial" w:cs="Arial"/>
                      <w:sz w:val="18"/>
                      <w:szCs w:val="18"/>
                    </w:rPr>
                  </w:pPr>
                  <w:r w:rsidRPr="00FB1EB7">
                    <w:rPr>
                      <w:rFonts w:ascii="Arial" w:eastAsia="Times New Roman" w:hAnsi="Arial" w:cs="Arial"/>
                      <w:b/>
                      <w:sz w:val="18"/>
                      <w:szCs w:val="18"/>
                    </w:rPr>
                    <w:t>2.</w:t>
                  </w:r>
                  <w:r w:rsidRPr="00FB1EB7">
                    <w:rPr>
                      <w:rFonts w:ascii="Arial" w:eastAsia="Times New Roman" w:hAnsi="Arial" w:cs="Arial"/>
                      <w:sz w:val="18"/>
                      <w:szCs w:val="18"/>
                    </w:rPr>
                    <w:t xml:space="preserve">  Demontaža fiksne staklene stijanke sa metalnim okvirom ukupne veličine 340x130 cm, sa iznošenjem, utovarom u kamion i odvoženjem na gradsku deponiju udaljenosti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komadu demontirane ostakljene stijenke.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639"/>
                    <w:jc w:val="both"/>
                    <w:rPr>
                      <w:rFonts w:ascii="Arial" w:eastAsia="Times New Roman" w:hAnsi="Arial" w:cs="Arial"/>
                      <w:sz w:val="18"/>
                      <w:szCs w:val="18"/>
                    </w:rPr>
                  </w:pPr>
                  <w:proofErr w:type="gramStart"/>
                  <w:r w:rsidRPr="00FB1EB7">
                    <w:rPr>
                      <w:rFonts w:ascii="Arial" w:eastAsia="Times New Roman" w:hAnsi="Arial" w:cs="Arial"/>
                      <w:b/>
                      <w:sz w:val="18"/>
                      <w:szCs w:val="18"/>
                    </w:rPr>
                    <w:t>3.</w:t>
                  </w:r>
                  <w:r w:rsidRPr="00FB1EB7">
                    <w:rPr>
                      <w:rFonts w:ascii="Arial" w:eastAsia="Times New Roman" w:hAnsi="Arial" w:cs="Arial"/>
                      <w:sz w:val="18"/>
                      <w:szCs w:val="18"/>
                    </w:rPr>
                    <w:t>Rušenje</w:t>
                  </w:r>
                  <w:proofErr w:type="gramEnd"/>
                  <w:r w:rsidRPr="00FB1EB7">
                    <w:rPr>
                      <w:rFonts w:ascii="Arial" w:eastAsia="Times New Roman" w:hAnsi="Arial" w:cs="Arial"/>
                      <w:sz w:val="18"/>
                      <w:szCs w:val="18"/>
                    </w:rPr>
                    <w:t xml:space="preserve"> pregradnog zida od opeke skupa sa rušenjem a.b. nadvratnika.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639"/>
                    <w:jc w:val="both"/>
                    <w:rPr>
                      <w:rFonts w:ascii="Arial" w:eastAsia="Times New Roman" w:hAnsi="Arial" w:cs="Arial"/>
                      <w:sz w:val="18"/>
                      <w:szCs w:val="18"/>
                    </w:rPr>
                  </w:pPr>
                  <w:r w:rsidRPr="00FB1EB7">
                    <w:rPr>
                      <w:rFonts w:ascii="Arial" w:eastAsia="Times New Roman" w:hAnsi="Arial" w:cs="Arial"/>
                      <w:sz w:val="18"/>
                      <w:szCs w:val="18"/>
                    </w:rPr>
                    <w:t>Zid je obostrano malterisan i djelimično obložen keramičkim pločicama, ukupne debljine cca 16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639"/>
                    <w:jc w:val="both"/>
                    <w:rPr>
                      <w:rFonts w:ascii="Arial" w:eastAsia="Times New Roman" w:hAnsi="Arial" w:cs="Arial"/>
                      <w:sz w:val="18"/>
                      <w:szCs w:val="18"/>
                    </w:rPr>
                  </w:pPr>
                  <w:r w:rsidRPr="00FB1EB7">
                    <w:rPr>
                      <w:rFonts w:ascii="Arial" w:eastAsia="Times New Roman" w:hAnsi="Arial" w:cs="Arial"/>
                      <w:sz w:val="18"/>
                      <w:szCs w:val="18"/>
                    </w:rPr>
                    <w:t>Materijal od rušenja skupiti, iznijeti, utovariti u kamion i odvesti na deponiju udaljenosti do 10 km.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porušenog pregradnog zida uz napomenu da se otvori za vrata i steklenu stijenu u zidu odbijaju od kvadrature.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4.00</w:t>
                  </w: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proofErr w:type="gramStart"/>
                  <w:r w:rsidRPr="00FB1EB7">
                    <w:rPr>
                      <w:rFonts w:ascii="Arial" w:eastAsia="Times New Roman" w:hAnsi="Arial" w:cs="Arial"/>
                      <w:b/>
                      <w:sz w:val="18"/>
                      <w:szCs w:val="18"/>
                    </w:rPr>
                    <w:t>4.</w:t>
                  </w:r>
                  <w:r w:rsidRPr="00FB1EB7">
                    <w:rPr>
                      <w:rFonts w:ascii="Arial" w:eastAsia="Times New Roman" w:hAnsi="Arial" w:cs="Arial"/>
                      <w:sz w:val="18"/>
                      <w:szCs w:val="18"/>
                    </w:rPr>
                    <w:t>Pažljiva</w:t>
                  </w:r>
                  <w:proofErr w:type="gramEnd"/>
                  <w:r w:rsidRPr="00FB1EB7">
                    <w:rPr>
                      <w:rFonts w:ascii="Arial" w:eastAsia="Times New Roman" w:hAnsi="Arial" w:cs="Arial"/>
                      <w:sz w:val="18"/>
                      <w:szCs w:val="18"/>
                    </w:rPr>
                    <w:t xml:space="preserve"> demontaža postojećih unutrašnjih i vanjskih elemenata klima uređaja  u prostorijama oznake 2 i 3 i ponovna montaža istih za 10 cm ispod nivoa novoprojektovanog spuštenog plafona.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54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 xml:space="preserve">Ova pozicija obuhvata sve potrebne radnje od demontaže do konačne ponovne montaže istih na mjestu koje odredi investitor (nadzorni organ), uključujući i bušenje novih rupa u zidovima od opeke (gdje se za to ukaže potreba), kao i zatvaranje rupa nakon vađenja starih i instaliranja novih odvodnih cijevi,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demontiranih neonskih svjetiljki.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2.00</w:t>
                  </w: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b/>
                      <w:sz w:val="18"/>
                      <w:szCs w:val="18"/>
                    </w:rPr>
                    <w:t>5.</w:t>
                  </w:r>
                  <w:r w:rsidRPr="00FB1EB7">
                    <w:rPr>
                      <w:rFonts w:ascii="Arial" w:eastAsia="Times New Roman" w:hAnsi="Arial" w:cs="Arial"/>
                      <w:sz w:val="18"/>
                      <w:szCs w:val="18"/>
                    </w:rPr>
                    <w:t xml:space="preserve"> Prepravka-produbljivanje postojećeg plićeg betonskog korita (zidne škafe) preko čijeg je dna svojevremeno izvršeno nadobetoniranje i oblaganje keramikom tako da se smanjila prvobitna visina korita.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2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Ova stavke podrazumijeva vraćanje korita u prvobitno stanje što obuhvata obijanje keramike i pažljivo štemanje nadobetoniranog betona iz korita, sve do nivoa prvobitnog dna odnosno do nivoa poda dubljeg korita koje je ostalo u prvobitnom izgledu.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Materijal od rušenja skupiti, iznijeti, utovariti u kamion i odvesti na deponiju udaljenosti do 10 km.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Obračun se vrši po komadu </w:t>
                  </w:r>
                  <w:proofErr w:type="gramStart"/>
                  <w:r w:rsidRPr="00FB1EB7">
                    <w:rPr>
                      <w:rFonts w:ascii="Arial" w:eastAsia="Times New Roman" w:hAnsi="Arial" w:cs="Arial"/>
                      <w:sz w:val="18"/>
                      <w:szCs w:val="18"/>
                    </w:rPr>
                    <w:t>,,produbljenog</w:t>
                  </w:r>
                  <w:proofErr w:type="gramEnd"/>
                  <w:r w:rsidRPr="00FB1EB7">
                    <w:rPr>
                      <w:rFonts w:ascii="Arial" w:eastAsia="Times New Roman" w:hAnsi="Arial" w:cs="Arial"/>
                      <w:sz w:val="18"/>
                      <w:szCs w:val="18"/>
                    </w:rPr>
                    <w:t>,, korita na prvobitne mjere.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b/>
                      <w:sz w:val="18"/>
                      <w:szCs w:val="18"/>
                    </w:rPr>
                    <w:t xml:space="preserve">6. </w:t>
                  </w:r>
                  <w:r w:rsidRPr="00FB1EB7">
                    <w:rPr>
                      <w:rFonts w:ascii="Arial" w:eastAsia="Times New Roman" w:hAnsi="Arial" w:cs="Arial"/>
                      <w:sz w:val="18"/>
                      <w:szCs w:val="18"/>
                    </w:rPr>
                    <w:t>Obijanje keramičkih pločica sa zidova postavljenih u malteru (pretpostavka).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 xml:space="preserve">Ako maltera ispod pločica šoboće, odnosno ako nije dobro vezan uz </w:t>
                  </w:r>
                  <w:proofErr w:type="gramStart"/>
                  <w:r w:rsidRPr="00FB1EB7">
                    <w:rPr>
                      <w:rFonts w:ascii="Arial" w:eastAsia="Times New Roman" w:hAnsi="Arial" w:cs="Arial"/>
                      <w:sz w:val="18"/>
                      <w:szCs w:val="18"/>
                    </w:rPr>
                    <w:t>zidove  onda</w:t>
                  </w:r>
                  <w:proofErr w:type="gramEnd"/>
                  <w:r w:rsidRPr="00FB1EB7">
                    <w:rPr>
                      <w:rFonts w:ascii="Arial" w:eastAsia="Times New Roman" w:hAnsi="Arial" w:cs="Arial"/>
                      <w:sz w:val="18"/>
                      <w:szCs w:val="18"/>
                    </w:rPr>
                    <w:t xml:space="preserve"> je na takvim mjestima potrebno obiti i malter ispod pločica.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Materijal od rušenja skupiti, iznijeti, utovariti u kamion i odvesti na deponiju udaljenosti do 10 km.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porušenih pločica.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56.00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0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7</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Izrada a.b. košuljice od cem. </w:t>
                  </w:r>
                  <w:proofErr w:type="gramStart"/>
                  <w:r w:rsidRPr="00FB1EB7">
                    <w:rPr>
                      <w:rFonts w:ascii="Arial" w:eastAsia="Times New Roman" w:hAnsi="Arial" w:cs="Arial"/>
                      <w:sz w:val="18"/>
                      <w:szCs w:val="18"/>
                    </w:rPr>
                    <w:t>maltera</w:t>
                  </w:r>
                  <w:proofErr w:type="gramEnd"/>
                  <w:r w:rsidRPr="00FB1EB7">
                    <w:rPr>
                      <w:rFonts w:ascii="Arial" w:eastAsia="Times New Roman" w:hAnsi="Arial" w:cs="Arial"/>
                      <w:sz w:val="18"/>
                      <w:szCs w:val="18"/>
                    </w:rPr>
                    <w:t xml:space="preserve"> 1:3 u sloju debljine cca 6 cm, koja se radi preko postojećih podnih keramičkih pločica koje je potrebno prethodno okljucati sa špicom ili izbrazdati sa elektro brusilicom.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Ova stavka se odnosi na izradu košuljice u prostoriji oznake 2, koja se radi u nivou sa podnim keramičkim pločicama u prostoriji oznake 3.</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1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213"/>
                    <w:jc w:val="both"/>
                    <w:rPr>
                      <w:rFonts w:ascii="Arial" w:eastAsia="Times New Roman" w:hAnsi="Arial" w:cs="Arial"/>
                      <w:sz w:val="18"/>
                      <w:szCs w:val="18"/>
                    </w:rPr>
                  </w:pPr>
                  <w:r w:rsidRPr="00FB1EB7">
                    <w:rPr>
                      <w:rFonts w:ascii="Arial" w:eastAsia="Times New Roman" w:hAnsi="Arial" w:cs="Arial"/>
                      <w:sz w:val="18"/>
                      <w:szCs w:val="18"/>
                    </w:rPr>
                    <w:t>Košuljicu arnirati sa šulc mrežicama ili sa pocinčanim rabic pletivim što je zaračunato kroz ponuđenu cijenu.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izvedene a.b. košuljice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18.00</w:t>
                  </w:r>
                </w:p>
              </w:tc>
            </w:tr>
            <w:tr w:rsidR="00BB17C1" w:rsidRPr="00FB1EB7" w:rsidTr="003D4EA7">
              <w:trPr>
                <w:trHeight w:val="261"/>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8</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Malterisanje-izravnavanje zidnih površina nakon što su obijene keramičke pločice sa zidova izv stavke 7 i srušena predrada iz stavke 3.</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izravnatih zidnih površina, pripremljenih za oblaganje sa novom keramikom</w:t>
                  </w:r>
                  <w:proofErr w:type="gramStart"/>
                  <w:r w:rsidRPr="00FB1EB7">
                    <w:rPr>
                      <w:rFonts w:ascii="Arial" w:eastAsia="Times New Roman" w:hAnsi="Arial" w:cs="Arial"/>
                      <w:sz w:val="18"/>
                      <w:szCs w:val="18"/>
                    </w:rPr>
                    <w:t>..</w:t>
                  </w:r>
                  <w:proofErr w:type="gramEnd"/>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56.00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3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9</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Izrada i ugradnja lulica koje služe za odvođenje sa prozorskih parapeta prema vani, atmosferske vode koja prodre u objekat kroz i oko postojećih starih prozora.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Lulice izvesti od pvc cijevi vanjskog prečnika 20 mm (unutrašnji prečnik 1/2"), dužine cca 40 cm, koje se provlače kroz izbušenu rupu u zidu i prepuštaju izvan fasadnog zida za 10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predviđeno je i bušenje rupa u zidu od opeke, sa rotacionom bušilicom sa svrdlom prečnika 22 mm, dužine rupe cca 30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Rupa se buši pod kosinom prema vani.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ugrađenih lulica sve komplet završeno po datom opisu.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4.00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10</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Betoniranje nagibnog sloja po vrhu prozorskih parapetnih zidova (banaka).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Nagibni slo treba izvesti tako da bude u padu prema lulici iz prethodne stavke kroz koju se odvodi prema vani eventualna voda koja prodre unutra oko postojećih (starih) prozora.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Širina prozorskih banaka preko kojih se izvodi nagibni sloj iznosi cca 30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¹</w:t>
                  </w:r>
                  <w:r w:rsidRPr="00FB1EB7">
                    <w:rPr>
                      <w:rFonts w:ascii="Arial" w:eastAsia="Times New Roman" w:hAnsi="Arial" w:cs="Arial"/>
                      <w:sz w:val="18"/>
                      <w:szCs w:val="18"/>
                    </w:rPr>
                    <w:t xml:space="preserve"> prozorskih banaka preko kojih je izveden nagibni sloj u pojasu širine cca 30 cm, sve završeno po datom opisu, računajući i nabavku potrebog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¹</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5.20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11</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Izrada i ugradnja dvokrilnih prozora veličine 130x190 cm (mjere za izradu prozora uzeti na objektu).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0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Prozore izvesti od pvc profila u bijeloj boji (sa čeličnim ojačanjima), sa termo prekidom, koje snabdjeti potrebnim okovom (obavezno po tri šarke sa strana) i zastakliti sa termopan staklom d=4+12+4 mm.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Prozorska krila se otvaraju horizontalno (obrtno).</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predviđena je i nabavka te ugradnja venecijaner roletni na prozorskim krilima.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Ovom pozicijom obuhvaćena je izrada prozora u prostorijama oznake 2, 3 i 4.</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8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ugrađenih prozora (suva montaža), sve finalno završeno po datom opisu i šemi.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4.00</w:t>
                  </w: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12</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Izrada hidroizolacije u prostoru između postojećih i novougrađenih prozora tj. na prozorskom banku (preko nagibnog sloja iz prethodne stavke 11) i na bočnim prozorskim  špaletnama u visini od 50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 xml:space="preserve">Hidroizolaciju izvesti sa dvokomponentnim polimer-cementnim malterom naziva sika lastik 152 (,,Sika,,) koji se nanosi u dva sloja između prozora i preko doprozornika (štoka) novog prozora u pojasu razvijene širine cca 30 cm.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predviđena je i priprema podloge kao i postavljenje zaptivne trake sika seal tape-S na spoju između novih prozora sa bankom i bočnim špaletnama, koja se postavlja nakon izrada prvog sloja hidroizolacije</w:t>
                  </w:r>
                  <w:proofErr w:type="gramStart"/>
                  <w:r w:rsidRPr="00FB1EB7">
                    <w:rPr>
                      <w:rFonts w:ascii="Arial" w:eastAsia="Times New Roman" w:hAnsi="Arial" w:cs="Arial"/>
                      <w:sz w:val="18"/>
                      <w:szCs w:val="18"/>
                    </w:rPr>
                    <w:t>..</w:t>
                  </w:r>
                  <w:proofErr w:type="gramEnd"/>
                  <w:r w:rsidRPr="00FB1EB7">
                    <w:rPr>
                      <w:rFonts w:ascii="Arial" w:eastAsia="Times New Roman" w:hAnsi="Arial" w:cs="Arial"/>
                      <w:sz w:val="18"/>
                      <w:szCs w:val="18"/>
                    </w:rPr>
                    <w:t xml:space="preserv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27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¹</w:t>
                  </w:r>
                  <w:r w:rsidRPr="00FB1EB7">
                    <w:rPr>
                      <w:rFonts w:ascii="Arial" w:eastAsia="Times New Roman" w:hAnsi="Arial" w:cs="Arial"/>
                      <w:sz w:val="18"/>
                      <w:szCs w:val="18"/>
                    </w:rPr>
                    <w:t xml:space="preserve"> izvedene hidroizolacije između prizora (novh i starih) u pojasu razvijene širine cca 30-35 cm, i u svemu po datom opisu i uputstvu proizvođača (bez obzira dali je kroz dati opis nešto ispušteno),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¹</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17.00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13</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Izrada hidroizolacije po unutrašnjim zidovima i na dnu produbljenog betonskog korita iz stavke 6, veličine korita cca 60x40x25 cm</w:t>
                  </w:r>
                  <w:proofErr w:type="gramStart"/>
                  <w:r w:rsidRPr="00FB1EB7">
                    <w:rPr>
                      <w:rFonts w:ascii="Arial" w:eastAsia="Times New Roman" w:hAnsi="Arial" w:cs="Arial"/>
                      <w:sz w:val="18"/>
                      <w:szCs w:val="18"/>
                    </w:rPr>
                    <w:t>..</w:t>
                  </w:r>
                  <w:proofErr w:type="gramEnd"/>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Hidroizolaciju izvesti sa dvokomponentnim polimer-cementnim malterom naziva sika lastik 152 (,</w:t>
                  </w:r>
                  <w:proofErr w:type="gramStart"/>
                  <w:r w:rsidRPr="00FB1EB7">
                    <w:rPr>
                      <w:rFonts w:ascii="Arial" w:eastAsia="Times New Roman" w:hAnsi="Arial" w:cs="Arial"/>
                      <w:sz w:val="18"/>
                      <w:szCs w:val="18"/>
                    </w:rPr>
                    <w:t>,Sika</w:t>
                  </w:r>
                  <w:proofErr w:type="gramEnd"/>
                  <w:r w:rsidRPr="00FB1EB7">
                    <w:rPr>
                      <w:rFonts w:ascii="Arial" w:eastAsia="Times New Roman" w:hAnsi="Arial" w:cs="Arial"/>
                      <w:sz w:val="18"/>
                      <w:szCs w:val="18"/>
                    </w:rPr>
                    <w:t xml:space="preserve">,,) koji se nanosi u dva premaza u svemu po uputstvu proizvođača, računajući i pripremu podloge.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Na svim uglovima postaviti mrežicu u svježi prvi sloj.</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8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predviđena je i priorema podloge.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obrađenog korita sa sika lastikom 152 po datom opisu i u svemu po uputstvu proizvođača,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14</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Oblaganje zidova u prostorijama oznake 1, 2 i 3 sa kvalitetnim zidnim keramičkim pločama boje, veličine i površinske obrade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Ploče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ranije pripremljenih zidnih površina iz stavke 12.</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Spojnice se fuguju sa fug masom u tonu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Oblaganje se radi u visini vrata (cca 200-210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Ponuđenom cijenom predviditi i potrebnu laku pokretnu skelu ako se za to ukaže potreba, kao i nabavku i ugradnju ugaonih pvc lasni na </w:t>
                  </w:r>
                  <w:proofErr w:type="gramStart"/>
                  <w:r w:rsidRPr="00FB1EB7">
                    <w:rPr>
                      <w:rFonts w:ascii="Arial" w:eastAsia="Times New Roman" w:hAnsi="Arial" w:cs="Arial"/>
                      <w:sz w:val="18"/>
                      <w:szCs w:val="18"/>
                    </w:rPr>
                    <w:t>,,isturenim</w:t>
                  </w:r>
                  <w:proofErr w:type="gramEnd"/>
                  <w:r w:rsidRPr="00FB1EB7">
                    <w:rPr>
                      <w:rFonts w:ascii="Arial" w:eastAsia="Times New Roman" w:hAnsi="Arial" w:cs="Arial"/>
                      <w:sz w:val="18"/>
                      <w:szCs w:val="18"/>
                    </w:rPr>
                    <w:t>,, ivicama.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Ovom pozicijom obuhvaćeno je i oblaganje banaka i bočnih špaletni između novih i postojećih kao i oblaganje vanjskih strana (zidova) betonskog korita.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m² ugrađenih pločica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60.00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15</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Oblaganje unutrašnjih bočnih strana, dna i vrha dvodijelnog betonskog korita sa kvalitetnim keramičkim pločama otpornim na kiseline, boje, veličine i površinske obrade pločica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 xml:space="preserve">Ploče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otpornim na kiseline.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Spojnice se fuguju sa fug masom otpornom na kiselina, u tonu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Obračun po m² ugrađenih pločica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1.80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16</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Popločavanje podova sa kvalitetnim podnim klinker pločama veličine, boje i površinske obrade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32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Pločice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postjećih keramičkih podnih ploča ili preko nove a.b. iošuljice iz stavke 11.</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m² popločanih podnih površina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16.a</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Polaganje novih pločica preko postojećih</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 xml:space="preserve">Ponuđenom cijenom predviđeno je i detaljno čišćenje postojećih pločica i premazivanje sa ceresitom CN 94 razređenim sa vodom u odnosu 1:3,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Ako neke postojeće podne pločice strše (,</w:t>
                  </w:r>
                  <w:proofErr w:type="gramStart"/>
                  <w:r w:rsidRPr="00FB1EB7">
                    <w:rPr>
                      <w:rFonts w:ascii="Arial" w:eastAsia="Times New Roman" w:hAnsi="Arial" w:cs="Arial"/>
                      <w:sz w:val="18"/>
                      <w:szCs w:val="18"/>
                    </w:rPr>
                    <w:t>,iskaču</w:t>
                  </w:r>
                  <w:proofErr w:type="gramEnd"/>
                  <w:r w:rsidRPr="00FB1EB7">
                    <w:rPr>
                      <w:rFonts w:ascii="Arial" w:eastAsia="Times New Roman" w:hAnsi="Arial" w:cs="Arial"/>
                      <w:sz w:val="18"/>
                      <w:szCs w:val="18"/>
                    </w:rPr>
                    <w:t xml:space="preserve">,,) ili šoboću potrebno ih je skinuti, a mjesto gdje su bile izravnati sa ljepilom (ili cem. malterom 1:2) u ravni sa postojećim pločicama.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28.50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16.b</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Polaganje novih pločica preko košuljice iz stavke 11.</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 xml:space="preserve">Ponuđenom cijenom predviđeno je i detaljno čišćenje košuljice,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17.80</w:t>
                  </w: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17</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Izrada galerije namjenjene za odlaganje lakših stvari (opreme).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Konstruktivni </w:t>
                  </w:r>
                  <w:proofErr w:type="gramStart"/>
                  <w:r w:rsidRPr="00FB1EB7">
                    <w:rPr>
                      <w:rFonts w:ascii="Arial" w:eastAsia="Times New Roman" w:hAnsi="Arial" w:cs="Arial"/>
                      <w:sz w:val="18"/>
                      <w:szCs w:val="18"/>
                    </w:rPr>
                    <w:t>,,kostur</w:t>
                  </w:r>
                  <w:proofErr w:type="gramEnd"/>
                  <w:r w:rsidRPr="00FB1EB7">
                    <w:rPr>
                      <w:rFonts w:ascii="Arial" w:eastAsia="Times New Roman" w:hAnsi="Arial" w:cs="Arial"/>
                      <w:sz w:val="18"/>
                      <w:szCs w:val="18"/>
                    </w:rPr>
                    <w:t>,, galerije se sastoji od stubova i rigli sa prečkama, koje izvesti od hladno oblikovanih kutijastih profila.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5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Stubovi su presjeka 50x50 mm, debljine stijene 3 mm, a rigle presjeka 50x80 mm debljine stijene 3 mm.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Stubove propisno ankerisati u podlogu (pod), a rigle i prečke zavariti preko stubova i međusobno.</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Ponuđenom cijenom previđena je i antikorozivna zaštita podkonstrukcije, kao i premazivanje sa uljanom bojom u tonu po izboru.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right="213"/>
                    <w:jc w:val="both"/>
                    <w:rPr>
                      <w:rFonts w:ascii="Arial" w:eastAsia="Times New Roman" w:hAnsi="Arial" w:cs="Arial"/>
                      <w:sz w:val="18"/>
                      <w:szCs w:val="18"/>
                    </w:rPr>
                  </w:pPr>
                  <w:r w:rsidRPr="00FB1EB7">
                    <w:rPr>
                      <w:rFonts w:ascii="Arial" w:eastAsia="Times New Roman" w:hAnsi="Arial" w:cs="Arial"/>
                      <w:sz w:val="18"/>
                      <w:szCs w:val="18"/>
                    </w:rPr>
                    <w:t>Obračun po kg ugrađenih profila</w:t>
                  </w:r>
                  <w:proofErr w:type="gramStart"/>
                  <w:r w:rsidRPr="00FB1EB7">
                    <w:rPr>
                      <w:rFonts w:ascii="Arial" w:eastAsia="Times New Roman" w:hAnsi="Arial" w:cs="Arial"/>
                      <w:sz w:val="18"/>
                      <w:szCs w:val="18"/>
                    </w:rPr>
                    <w:t>,sve</w:t>
                  </w:r>
                  <w:proofErr w:type="gramEnd"/>
                  <w:r w:rsidRPr="00FB1EB7">
                    <w:rPr>
                      <w:rFonts w:ascii="Arial" w:eastAsia="Times New Roman" w:hAnsi="Arial" w:cs="Arial"/>
                      <w:sz w:val="18"/>
                      <w:szCs w:val="18"/>
                    </w:rPr>
                    <w:t xml:space="preserve"> komplet završeno po datom opisu i crtežima i mjerama iz projekta, računajuću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kg</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210.00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18</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right="213"/>
                    <w:jc w:val="both"/>
                    <w:rPr>
                      <w:rFonts w:ascii="Arial" w:eastAsia="Times New Roman" w:hAnsi="Arial" w:cs="Arial"/>
                      <w:sz w:val="18"/>
                      <w:szCs w:val="18"/>
                    </w:rPr>
                  </w:pPr>
                  <w:r w:rsidRPr="00FB1EB7">
                    <w:rPr>
                      <w:rFonts w:ascii="Arial" w:eastAsia="Times New Roman" w:hAnsi="Arial" w:cs="Arial"/>
                      <w:sz w:val="18"/>
                      <w:szCs w:val="18"/>
                    </w:rPr>
                    <w:t xml:space="preserve">Izrada drvenog poda preko metalne konstrukcije galerije iz prethodne stavke.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Pod izvesti od jelovih podnica (fosne) II klase, debljine 48 mm, koje se kroje i šrafe sa pocinčanim holc šarafima preko podkonstrukcije (rigli) iz prethodme stavke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5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izvedenog daščanog poda galerije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9.60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19</w:t>
                  </w: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Izrada spuštenog plafona po knauf (rigips) sistemu od gipskartonskih ploča debljine 12.5 mm kaširanih sa stiroporom d=5 cm, računajući i izradu potrebne podkonstrukcije od čeličnih pocinčanih profila.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Spušteni plafon se radi u baždarnici i predprostoru na visini od 2</w:t>
                  </w:r>
                  <w:proofErr w:type="gramStart"/>
                  <w:r w:rsidRPr="00FB1EB7">
                    <w:rPr>
                      <w:rFonts w:ascii="Arial" w:eastAsia="Times New Roman" w:hAnsi="Arial" w:cs="Arial"/>
                      <w:sz w:val="18"/>
                      <w:szCs w:val="18"/>
                    </w:rPr>
                    <w:t>,60</w:t>
                  </w:r>
                  <w:proofErr w:type="gramEnd"/>
                  <w:r w:rsidRPr="00FB1EB7">
                    <w:rPr>
                      <w:rFonts w:ascii="Arial" w:eastAsia="Times New Roman" w:hAnsi="Arial" w:cs="Arial"/>
                      <w:sz w:val="18"/>
                      <w:szCs w:val="18"/>
                    </w:rPr>
                    <w:t xml:space="preserve"> cm u odnosu na kotu gotovog poda (relativna kota ± 0,00).</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predviđeno je i bandažiranje i popunjavanje spojeva u dva sloja.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izvedenog spuštenog plafona po datom opisu i crtežima iz projekta,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43.00</w:t>
                  </w:r>
                </w:p>
              </w:tc>
            </w:tr>
            <w:tr w:rsidR="00BB17C1" w:rsidRPr="00FB1EB7" w:rsidTr="003D4EA7">
              <w:trPr>
                <w:trHeight w:val="1092"/>
              </w:trPr>
              <w:tc>
                <w:tcPr>
                  <w:tcW w:w="1608" w:type="dxa"/>
                  <w:tcBorders>
                    <w:top w:val="nil"/>
                    <w:left w:val="nil"/>
                    <w:bottom w:val="nil"/>
                    <w:right w:val="nil"/>
                  </w:tcBorders>
                  <w:shd w:val="clear" w:color="auto" w:fill="auto"/>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20</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Premazivanje sa poludisperzivnom bojom (jupolom) spuštenih plafona  od gipskartonskih ploča iz prethodne stavke, sa prethodnim gletovanjem i nanošenjem odgovarajuće podloge (grunda)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Premazivanje raditi dva puta u bijeloj boji.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plafona po datom opsu, uključujući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80.00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21</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Premazivanje sa poludisperzivnom bojom (jupolom) postojećih (ranije premazivanih) zidova u prostorijama oznake 1, 2 i 3, sa prethodnim i nanošenjem odgovarajuće podloge (grunda).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Zidovi se premazuju (,</w:t>
                  </w:r>
                  <w:proofErr w:type="gramStart"/>
                  <w:r w:rsidRPr="00FB1EB7">
                    <w:rPr>
                      <w:rFonts w:ascii="Arial" w:eastAsia="Times New Roman" w:hAnsi="Arial" w:cs="Arial"/>
                      <w:sz w:val="18"/>
                      <w:szCs w:val="18"/>
                    </w:rPr>
                    <w:t>,osvježavaju</w:t>
                  </w:r>
                  <w:proofErr w:type="gramEnd"/>
                  <w:r w:rsidRPr="00FB1EB7">
                    <w:rPr>
                      <w:rFonts w:ascii="Arial" w:eastAsia="Times New Roman" w:hAnsi="Arial" w:cs="Arial"/>
                      <w:sz w:val="18"/>
                      <w:szCs w:val="18"/>
                    </w:rPr>
                    <w:t>,,) u pojasu između zidne keramike i spuštenog plafona od gipskartonskih ploča.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Premazivanje raditi dva puta u bijeloj boji, sa svim potrebnom predradnjama uključujući i struganje stare boje gdje se za to ukaže potreba i gletovenje površina.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zidova po datom opsu, uključujući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25.00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26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22</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Štemanje šliceva u zidu presjeka 2x2 cm i ubacivanje u ištemane šliceve električnih kablova koji su bili u izvedbi nadžbuk, sa fiksiranjem kablova u šlicevima i ponovnim malterisanjem šliceva pa produžnim malterom 1:2:6 u ravni sa postojećim malterom.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m¹ proštemanih šliceva, sa ubacivanjem provodnika (kablova) u šliceve i malterisanjem šliceva, sve finalno završeno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23</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Nabavka i ugradnja led svjetiljki u plafonu od gipskartonskih ploča (ili na zidu), skupa sa potrebnim </w:t>
                  </w:r>
                  <w:proofErr w:type="gramStart"/>
                  <w:r w:rsidRPr="00FB1EB7">
                    <w:rPr>
                      <w:rFonts w:ascii="Arial" w:eastAsia="Times New Roman" w:hAnsi="Arial" w:cs="Arial"/>
                      <w:sz w:val="18"/>
                      <w:szCs w:val="18"/>
                    </w:rPr>
                    <w:t>provodnicima  (</w:t>
                  </w:r>
                  <w:proofErr w:type="gramEnd"/>
                  <w:r w:rsidRPr="00FB1EB7">
                    <w:rPr>
                      <w:rFonts w:ascii="Arial" w:eastAsia="Times New Roman" w:hAnsi="Arial" w:cs="Arial"/>
                      <w:sz w:val="18"/>
                      <w:szCs w:val="18"/>
                    </w:rPr>
                    <w:t>kablovima) i prekidačima, računajući i spajanje svijetiljke na postojeću elektro mrežu.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Tip i veličinu plafonske svijetiljke određuje investitor (projektant).</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724"/>
                    <w:jc w:val="both"/>
                    <w:rPr>
                      <w:rFonts w:ascii="Arial" w:eastAsia="Times New Roman" w:hAnsi="Arial" w:cs="Arial"/>
                      <w:sz w:val="18"/>
                      <w:szCs w:val="18"/>
                    </w:rPr>
                  </w:pPr>
                  <w:r w:rsidRPr="00FB1EB7">
                    <w:rPr>
                      <w:rFonts w:ascii="Arial" w:eastAsia="Times New Roman" w:hAnsi="Arial" w:cs="Arial"/>
                      <w:sz w:val="18"/>
                      <w:szCs w:val="18"/>
                    </w:rPr>
                    <w:t>Ova stavka se odnosi na ugradnju led svjetiljki u prostorijama oznake1 (1 kom) te 2 i 3 (2 kom).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komadu ugrađene plafonske svijetiljke po datom opisu, računajući i nabavku svjetiljke (aproksim)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3.00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24</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Demontaža i ponovna montaža malog protočnog bojlera u predprostoru oznake 1 dok se na uradi keramika na zidu.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komadu.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25</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Podkraćivanje (podrezivanje) krila na vratima između prostorija oznake 1 i 2, iz razloga što se u prostoriji oznake 2 diže pod.</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komadu podkraćenih vrata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26</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Polaganje gume u rolni na podu (ispod radnog stola) u prostoriji oznake 1.</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Za polaganje koristiti reljefnu gumu (sa kružićima</w:t>
                  </w:r>
                  <w:proofErr w:type="gramStart"/>
                  <w:r w:rsidRPr="00FB1EB7">
                    <w:rPr>
                      <w:rFonts w:ascii="Arial" w:eastAsia="Times New Roman" w:hAnsi="Arial" w:cs="Arial"/>
                      <w:sz w:val="18"/>
                      <w:szCs w:val="18"/>
                    </w:rPr>
                    <w:t>)  debljine</w:t>
                  </w:r>
                  <w:proofErr w:type="gramEnd"/>
                  <w:r w:rsidRPr="00FB1EB7">
                    <w:rPr>
                      <w:rFonts w:ascii="Arial" w:eastAsia="Times New Roman" w:hAnsi="Arial" w:cs="Arial"/>
                      <w:sz w:val="18"/>
                      <w:szCs w:val="18"/>
                    </w:rPr>
                    <w:t xml:space="preserve"> 5 mm, otpornu na udare i razblažene kiseline.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položene iskrojene gume u jednom komadu, računajući i nabavku odgovarajuće gume.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2"/>
                    <w:jc w:val="center"/>
                    <w:rPr>
                      <w:rFonts w:ascii="Arial" w:eastAsia="Times New Roman" w:hAnsi="Arial" w:cs="Arial"/>
                      <w:sz w:val="18"/>
                      <w:szCs w:val="18"/>
                    </w:rPr>
                  </w:pPr>
                  <w:r w:rsidRPr="00FB1EB7">
                    <w:rPr>
                      <w:rFonts w:ascii="Arial" w:eastAsia="Times New Roman" w:hAnsi="Arial" w:cs="Arial"/>
                      <w:sz w:val="18"/>
                      <w:szCs w:val="18"/>
                    </w:rPr>
                    <w:t>2.00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896"/>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jc w:val="both"/>
                    <w:rPr>
                      <w:rFonts w:ascii="Arial" w:eastAsia="Times New Roman" w:hAnsi="Arial" w:cs="Arial"/>
                      <w:b/>
                      <w:bCs/>
                      <w:sz w:val="18"/>
                      <w:szCs w:val="18"/>
                    </w:rPr>
                  </w:pPr>
                  <w:r w:rsidRPr="00FB1EB7">
                    <w:rPr>
                      <w:rFonts w:ascii="Arial" w:eastAsia="Times New Roman" w:hAnsi="Arial" w:cs="Arial"/>
                      <w:b/>
                      <w:bCs/>
                      <w:sz w:val="18"/>
                      <w:szCs w:val="18"/>
                    </w:rPr>
                    <w:t>Ukupno adaptacija stanice za baždarenje: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II</w:t>
                  </w:r>
                </w:p>
              </w:tc>
              <w:tc>
                <w:tcPr>
                  <w:tcW w:w="6822" w:type="dxa"/>
                  <w:gridSpan w:val="6"/>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rPr>
                      <w:rFonts w:ascii="Arial" w:eastAsia="Times New Roman" w:hAnsi="Arial" w:cs="Arial"/>
                      <w:b/>
                      <w:bCs/>
                      <w:sz w:val="18"/>
                      <w:szCs w:val="18"/>
                    </w:rPr>
                  </w:pPr>
                  <w:r w:rsidRPr="00FB1EB7">
                    <w:rPr>
                      <w:rFonts w:ascii="Arial" w:eastAsia="Times New Roman" w:hAnsi="Arial" w:cs="Arial"/>
                      <w:b/>
                      <w:bCs/>
                      <w:sz w:val="18"/>
                      <w:szCs w:val="18"/>
                    </w:rPr>
                    <w:t>Adaptacija prostorije br. 5 uz objekat (sa južne strane)</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Demontaža postojećih metalnih vrata sa dovratnikom, sa utovarom u kamion i odvoženjem na gradsku deponiju udaljenosti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komadu demontiranih vrata veličine 80x260 cm.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Izrada i montaža novih drvenih punih jednokrilnih vrata sa ispunom, veličine 80x260 cm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Vrata izvesti od borove građe, koja snabdjeti potrebnim okovom i bravom sa cilindričnim uloškom, i koja bojiti sa uljanom bojom u plavom tonu, sa svim potrebnim predradnjama.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Obračun po komadu ugrađenih vata (suva ugradnja), sve finalno završeno po datom opisu i uputstvu projektanta (investitora), po ugledu na postojeća stara vrata u objektu.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3</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Obrada špaletni oko ugrađenih vrata iz prethodne stavke sa produžnim malterom 1:2:6.</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m¹ obostrano obrađenih špaletni po datom opisu,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6.00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4</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Izrada okvira (,</w:t>
                  </w:r>
                  <w:proofErr w:type="gramStart"/>
                  <w:r w:rsidRPr="00FB1EB7">
                    <w:rPr>
                      <w:rFonts w:ascii="Arial" w:eastAsia="Times New Roman" w:hAnsi="Arial" w:cs="Arial"/>
                      <w:sz w:val="18"/>
                      <w:szCs w:val="18"/>
                    </w:rPr>
                    <w:t>,šembrana</w:t>
                  </w:r>
                  <w:proofErr w:type="gramEnd"/>
                  <w:r w:rsidRPr="00FB1EB7">
                    <w:rPr>
                      <w:rFonts w:ascii="Arial" w:eastAsia="Times New Roman" w:hAnsi="Arial" w:cs="Arial"/>
                      <w:sz w:val="18"/>
                      <w:szCs w:val="18"/>
                    </w:rPr>
                    <w:t xml:space="preserve">,,) oko vrata i prozora na vanjskoj (fasadnoj) strani objekta.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Okviru su širine 12 cm, koji se rade sa punom opekom (sličnoj kao postojeća), koja se mašinski sječe na komade veličine 12x5x6,5 cm, koji se zatim ugrađuju, tako da foruju izvan malterisanih fasadnih zidova za cca 5 cm.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26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Iskrojene komade opeke polagati u cem. </w:t>
                  </w:r>
                  <w:proofErr w:type="gramStart"/>
                  <w:r w:rsidRPr="00FB1EB7">
                    <w:rPr>
                      <w:rFonts w:ascii="Arial" w:eastAsia="Times New Roman" w:hAnsi="Arial" w:cs="Arial"/>
                      <w:sz w:val="18"/>
                      <w:szCs w:val="18"/>
                    </w:rPr>
                    <w:t>malt</w:t>
                  </w:r>
                  <w:proofErr w:type="gramEnd"/>
                  <w:r w:rsidRPr="00FB1EB7">
                    <w:rPr>
                      <w:rFonts w:ascii="Arial" w:eastAsia="Times New Roman" w:hAnsi="Arial" w:cs="Arial"/>
                      <w:sz w:val="18"/>
                      <w:szCs w:val="18"/>
                    </w:rPr>
                    <w:t xml:space="preserve">. 1:3 sa spojnicama širine 1 cm, </w:t>
                  </w:r>
                  <w:proofErr w:type="gramStart"/>
                  <w:r w:rsidRPr="00FB1EB7">
                    <w:rPr>
                      <w:rFonts w:ascii="Arial" w:eastAsia="Times New Roman" w:hAnsi="Arial" w:cs="Arial"/>
                      <w:sz w:val="18"/>
                      <w:szCs w:val="18"/>
                    </w:rPr>
                    <w:t>a</w:t>
                  </w:r>
                  <w:proofErr w:type="gramEnd"/>
                  <w:r w:rsidRPr="00FB1EB7">
                    <w:rPr>
                      <w:rFonts w:ascii="Arial" w:eastAsia="Times New Roman" w:hAnsi="Arial" w:cs="Arial"/>
                      <w:sz w:val="18"/>
                      <w:szCs w:val="18"/>
                    </w:rPr>
                    <w:t xml:space="preserve"> uz postojeće fasadne zidove opeku lijepiti sa veoma kvalitetnim ljepilom za kamen i ankerisati gdje se ukaže potreba (iznad vrata i prozora i ispod prozora) po uputstvu nadzor. </w:t>
                  </w:r>
                  <w:proofErr w:type="gramStart"/>
                  <w:r w:rsidRPr="00FB1EB7">
                    <w:rPr>
                      <w:rFonts w:ascii="Arial" w:eastAsia="Times New Roman" w:hAnsi="Arial" w:cs="Arial"/>
                      <w:sz w:val="18"/>
                      <w:szCs w:val="18"/>
                    </w:rPr>
                    <w:t>organa</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Predviđeno je i fugovanje spojnica.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m¹ izvedenih okvira (,</w:t>
                  </w:r>
                  <w:proofErr w:type="gramStart"/>
                  <w:r w:rsidRPr="00FB1EB7">
                    <w:rPr>
                      <w:rFonts w:ascii="Arial" w:eastAsia="Times New Roman" w:hAnsi="Arial" w:cs="Arial"/>
                      <w:sz w:val="18"/>
                      <w:szCs w:val="18"/>
                    </w:rPr>
                    <w:t>,šembrana</w:t>
                  </w:r>
                  <w:proofErr w:type="gramEnd"/>
                  <w:r w:rsidRPr="00FB1EB7">
                    <w:rPr>
                      <w:rFonts w:ascii="Arial" w:eastAsia="Times New Roman" w:hAnsi="Arial" w:cs="Arial"/>
                      <w:sz w:val="18"/>
                      <w:szCs w:val="18"/>
                    </w:rPr>
                    <w:t>,,) širine 12 cm oko vrata i prozora po datom opisu i crtežima i mjerama iz projekta,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9.60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5</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Izrada </w:t>
                  </w:r>
                  <w:proofErr w:type="gramStart"/>
                  <w:r w:rsidRPr="00FB1EB7">
                    <w:rPr>
                      <w:rFonts w:ascii="Arial" w:eastAsia="Times New Roman" w:hAnsi="Arial" w:cs="Arial"/>
                      <w:sz w:val="18"/>
                      <w:szCs w:val="18"/>
                    </w:rPr>
                    <w:t>,,istaka</w:t>
                  </w:r>
                  <w:proofErr w:type="gramEnd"/>
                  <w:r w:rsidRPr="00FB1EB7">
                    <w:rPr>
                      <w:rFonts w:ascii="Arial" w:eastAsia="Times New Roman" w:hAnsi="Arial" w:cs="Arial"/>
                      <w:sz w:val="18"/>
                      <w:szCs w:val="18"/>
                    </w:rPr>
                    <w:t>,, (pilastera) na uglovima fasadnih zidova dograđenog magacina.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29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Pilasteri su širine 25 cm koje se rade sa punom opekom (sličnoj kao postojeća), koja se mašinski sječe na komade veličine 25x5x6,5 cm, koji se zatim ugrađuju na uglovima objekta, tako da foruju  izvan malterisanih fasadnih zidova za cca 5 cm.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Iskrojene komade opeke zidati u cem. </w:t>
                  </w:r>
                  <w:proofErr w:type="gramStart"/>
                  <w:r w:rsidRPr="00FB1EB7">
                    <w:rPr>
                      <w:rFonts w:ascii="Arial" w:eastAsia="Times New Roman" w:hAnsi="Arial" w:cs="Arial"/>
                      <w:sz w:val="18"/>
                      <w:szCs w:val="18"/>
                    </w:rPr>
                    <w:t>malt</w:t>
                  </w:r>
                  <w:proofErr w:type="gramEnd"/>
                  <w:r w:rsidRPr="00FB1EB7">
                    <w:rPr>
                      <w:rFonts w:ascii="Arial" w:eastAsia="Times New Roman" w:hAnsi="Arial" w:cs="Arial"/>
                      <w:sz w:val="18"/>
                      <w:szCs w:val="18"/>
                    </w:rPr>
                    <w:t xml:space="preserve">. 1:3 sa spojnicama širine 1 cm, </w:t>
                  </w:r>
                  <w:proofErr w:type="gramStart"/>
                  <w:r w:rsidRPr="00FB1EB7">
                    <w:rPr>
                      <w:rFonts w:ascii="Arial" w:eastAsia="Times New Roman" w:hAnsi="Arial" w:cs="Arial"/>
                      <w:sz w:val="18"/>
                      <w:szCs w:val="18"/>
                    </w:rPr>
                    <w:t>a</w:t>
                  </w:r>
                  <w:proofErr w:type="gramEnd"/>
                  <w:r w:rsidRPr="00FB1EB7">
                    <w:rPr>
                      <w:rFonts w:ascii="Arial" w:eastAsia="Times New Roman" w:hAnsi="Arial" w:cs="Arial"/>
                      <w:sz w:val="18"/>
                      <w:szCs w:val="18"/>
                    </w:rPr>
                    <w:t xml:space="preserve"> uz postojeće fasadne zidove opeku lijepiti sa veoma kvalitetnim ljepilom za kamen ili adekvatno ankerisati.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Predviđeno je i fugovanje spojnica.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Obračun po m¹ izvedenih pilastera na uglovima širine 25 cm po datom opisu </w:t>
                  </w:r>
                  <w:proofErr w:type="gramStart"/>
                  <w:r w:rsidRPr="00FB1EB7">
                    <w:rPr>
                      <w:rFonts w:ascii="Arial" w:eastAsia="Times New Roman" w:hAnsi="Arial" w:cs="Arial"/>
                      <w:sz w:val="18"/>
                      <w:szCs w:val="18"/>
                    </w:rPr>
                    <w:t>i  crtežima</w:t>
                  </w:r>
                  <w:proofErr w:type="gramEnd"/>
                  <w:r w:rsidRPr="00FB1EB7">
                    <w:rPr>
                      <w:rFonts w:ascii="Arial" w:eastAsia="Times New Roman" w:hAnsi="Arial" w:cs="Arial"/>
                      <w:sz w:val="18"/>
                      <w:szCs w:val="18"/>
                    </w:rPr>
                    <w:t xml:space="preserve"> i mjerama iz projekta,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1092"/>
              </w:trPr>
              <w:tc>
                <w:tcPr>
                  <w:tcW w:w="1608" w:type="dxa"/>
                  <w:tcBorders>
                    <w:top w:val="nil"/>
                    <w:left w:val="nil"/>
                    <w:bottom w:val="nil"/>
                    <w:right w:val="nil"/>
                  </w:tcBorders>
                  <w:shd w:val="clear" w:color="auto" w:fill="auto"/>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6</w:t>
                  </w:r>
                </w:p>
              </w:tc>
              <w:tc>
                <w:tcPr>
                  <w:tcW w:w="6121" w:type="dxa"/>
                  <w:gridSpan w:val="2"/>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Premazivanje sa fasadnom bojom postojećih malterisanih fasadnih zidova i strehe dograđenog objekta, sa prethodnim nanošenjem odgovarajuće podloge (grunda).</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Premazivanje raditi dva puta u tonu postojećih fasadnih zidova objekta.</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30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Ponuđenom cijenom predvidjeti i laku pokretnu skelu.</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8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fasadnih površina po datom opisu, uključujući i nabavku potrebnog materijala, kao i pripremu podloge.</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 xml:space="preserve">  m²</w:t>
                  </w: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27</w:t>
                  </w:r>
                </w:p>
              </w:tc>
            </w:tr>
            <w:tr w:rsidR="00BB17C1" w:rsidRPr="00FB1EB7" w:rsidTr="003D4EA7">
              <w:trPr>
                <w:gridAfter w:val="2"/>
                <w:wAfter w:w="367"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jc w:val="both"/>
                    <w:rPr>
                      <w:rFonts w:ascii="Arial" w:eastAsia="Times New Roman" w:hAnsi="Arial" w:cs="Arial"/>
                      <w:sz w:val="18"/>
                      <w:szCs w:val="18"/>
                    </w:rPr>
                  </w:pP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7288" w:type="dxa"/>
                  <w:gridSpan w:val="7"/>
                  <w:tcBorders>
                    <w:top w:val="nil"/>
                    <w:left w:val="nil"/>
                    <w:bottom w:val="nil"/>
                    <w:right w:val="nil"/>
                  </w:tcBorders>
                  <w:shd w:val="clear" w:color="auto" w:fill="auto"/>
                  <w:noWrap/>
                  <w:vAlign w:val="bottom"/>
                  <w:hideMark/>
                </w:tcPr>
                <w:p w:rsidR="00BB17C1" w:rsidRPr="00FB1EB7" w:rsidRDefault="00BB17C1" w:rsidP="003D4EA7">
                  <w:pPr>
                    <w:tabs>
                      <w:tab w:val="right" w:pos="180"/>
                    </w:tabs>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Ukupno adaptacija prostorije br. 5 uz objekat (južna strana):</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III</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b/>
                      <w:bCs/>
                      <w:sz w:val="18"/>
                      <w:szCs w:val="18"/>
                    </w:rPr>
                  </w:pPr>
                  <w:r w:rsidRPr="00FB1EB7">
                    <w:rPr>
                      <w:rFonts w:ascii="Arial" w:eastAsia="Times New Roman" w:hAnsi="Arial" w:cs="Arial"/>
                      <w:b/>
                      <w:bCs/>
                      <w:sz w:val="18"/>
                      <w:szCs w:val="18"/>
                    </w:rPr>
                    <w:t xml:space="preserve">      Adaptacija wc-a u objektu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Demontaža postojećeg neispravnog bojlera od 80 l koji se nalazi u         </w:t>
                  </w:r>
                </w:p>
                <w:p w:rsidR="00BB17C1" w:rsidRPr="00FB1EB7" w:rsidRDefault="00BB17C1" w:rsidP="003D4EA7">
                  <w:pPr>
                    <w:spacing w:after="0" w:line="240" w:lineRule="auto"/>
                    <w:jc w:val="both"/>
                    <w:rPr>
                      <w:rFonts w:ascii="Arial" w:eastAsia="Times New Roman" w:hAnsi="Arial" w:cs="Arial"/>
                      <w:sz w:val="18"/>
                      <w:szCs w:val="18"/>
                    </w:rPr>
                  </w:pPr>
                </w:p>
                <w:p w:rsidR="00BB17C1" w:rsidRPr="00FB1EB7" w:rsidRDefault="00BB17C1" w:rsidP="003D4EA7">
                  <w:pPr>
                    <w:spacing w:after="0" w:line="240" w:lineRule="auto"/>
                    <w:jc w:val="both"/>
                    <w:rPr>
                      <w:rFonts w:ascii="Arial" w:eastAsia="Times New Roman" w:hAnsi="Arial" w:cs="Arial"/>
                      <w:sz w:val="18"/>
                      <w:szCs w:val="18"/>
                    </w:rPr>
                  </w:pPr>
                  <w:proofErr w:type="gramStart"/>
                  <w:r w:rsidRPr="00FB1EB7">
                    <w:rPr>
                      <w:rFonts w:ascii="Arial" w:eastAsia="Times New Roman" w:hAnsi="Arial" w:cs="Arial"/>
                      <w:sz w:val="18"/>
                      <w:szCs w:val="18"/>
                    </w:rPr>
                    <w:t>wc-u</w:t>
                  </w:r>
                  <w:proofErr w:type="gramEnd"/>
                  <w:r w:rsidRPr="00FB1EB7">
                    <w:rPr>
                      <w:rFonts w:ascii="Arial" w:eastAsia="Times New Roman" w:hAnsi="Arial" w:cs="Arial"/>
                      <w:sz w:val="18"/>
                      <w:szCs w:val="18"/>
                    </w:rPr>
                    <w:t xml:space="preserve"> uz napomenu da nije predviđena nabavka i montaža novog   bojlera.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Demontirani bojler iznijeti, utovariti u kamion i odvesti na deponiju    </w:t>
                  </w:r>
                </w:p>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daljenu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 demontiranog bojlera po datom opisu.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tabs>
                      <w:tab w:val="right" w:pos="252"/>
                    </w:tabs>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Demontaža postojećeg umivaonika i slavine te odvoženje na deponiju udaljenu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3</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Razbijanje betonskog denivelisanog (visočijeg) poda u postojećem wc-u uključujući i demontažu </w:t>
                  </w:r>
                  <w:proofErr w:type="gramStart"/>
                  <w:r w:rsidRPr="00FB1EB7">
                    <w:rPr>
                      <w:rFonts w:ascii="Arial" w:eastAsia="Times New Roman" w:hAnsi="Arial" w:cs="Arial"/>
                      <w:sz w:val="18"/>
                      <w:szCs w:val="18"/>
                    </w:rPr>
                    <w:t>postojećeg  čučavca</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Materijal od rušenja iznijeti, utovariti u kamion i odvesti na deponiju udaljenu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Obračunava se paušalno prema cijeni iz ponude.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pauš</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4</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Betoniranje a.b. podne ploče na tlu debljine 10 cm, koju armirati sa arm. </w:t>
                  </w:r>
                  <w:proofErr w:type="gramStart"/>
                  <w:r w:rsidRPr="00FB1EB7">
                    <w:rPr>
                      <w:rFonts w:ascii="Arial" w:eastAsia="Times New Roman" w:hAnsi="Arial" w:cs="Arial"/>
                      <w:sz w:val="18"/>
                      <w:szCs w:val="18"/>
                    </w:rPr>
                    <w:t>mrežom</w:t>
                  </w:r>
                  <w:proofErr w:type="gramEnd"/>
                  <w:r w:rsidRPr="00FB1EB7">
                    <w:rPr>
                      <w:rFonts w:ascii="Arial" w:eastAsia="Times New Roman" w:hAnsi="Arial" w:cs="Arial"/>
                      <w:sz w:val="18"/>
                      <w:szCs w:val="18"/>
                    </w:rPr>
                    <w:t xml:space="preserve"> Q188 po uputstvu nadzornog organa.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Obračun po m² izbetonirane podne ploče, računajući i nabavku potrebnog materijala uključujući i arm. </w:t>
                  </w:r>
                  <w:proofErr w:type="gramStart"/>
                  <w:r w:rsidRPr="00FB1EB7">
                    <w:rPr>
                      <w:rFonts w:ascii="Arial" w:eastAsia="Times New Roman" w:hAnsi="Arial" w:cs="Arial"/>
                      <w:sz w:val="18"/>
                      <w:szCs w:val="18"/>
                    </w:rPr>
                    <w:t>mrežu</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5</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Nabavka i ugradnja krila vrata veličine cca 80x205 cm na ulazu u wc, koje se ugrađuje (postavlja) na postojeći dovratnik (štok).</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62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Krilo vrata je duplošperovano preko friza od drvenog (čamovog) masiva, sa ispunom od kartonskog saća, koje snabdjeti odgovarajućim okovom (tri šarke, kvake sa šildovima i usadnom bravom sa mehanizmom za zaklučavanje iznutra), sve prilagođeno postojećem štoku.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Ponuđenom cijenom predviđeno je i bojenje vrata sa uljanom plavom bojom (kao što su postojeća vrata u objektu), sa svim potrebnom predradnjama.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Mjere za izradu krila vrata uzeti na licu mjesta.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 ugrađenog krila vrata, sve finalno završeno po datom opisu.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6</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Zastakljivanje postojećeg nadsvijetla iznad vrata na ulazu u wc, sa kitovanjem nakon ugradnje.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28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Nadsvijetlo zastakliti sa prozorskim staklom d=3 mm.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zastakljenog nadsvijetla.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0.25</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7</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Spajanje odvoda iz veš mašine (koja se nalazi u susjednoj prostoriji) na razvod u podu wc-a, računajući i nabavku odgovarajućih cijevi i fazonskih komada.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Nova priključna cijev se mora uštemati u zid tako de se ne vidi.</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Obračunava se paušalno prema cijeni iz ponude.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pauš</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8</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Demontaža postojećih vidljivih vodovodnih pvc cijevi prečnika 1/2", te izrada nove vodovodne mreže za napajanje vodokotlića i slavine nad umivaonikom, uključujući i nabavku i ugradnju 2 odgovarajuća ventila (jedan propusni i jedan </w:t>
                  </w:r>
                  <w:proofErr w:type="gramStart"/>
                  <w:r w:rsidRPr="00FB1EB7">
                    <w:rPr>
                      <w:rFonts w:ascii="Arial" w:eastAsia="Times New Roman" w:hAnsi="Arial" w:cs="Arial"/>
                      <w:sz w:val="18"/>
                      <w:szCs w:val="18"/>
                    </w:rPr>
                    <w:t>,,EK</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Mrežu izvesti od pvc cijevi i odgovarajućih fitinga prečnika 1/2" (unutrašnji presjek)</w:t>
                  </w:r>
                  <w:proofErr w:type="gramStart"/>
                  <w:r w:rsidRPr="00FB1EB7">
                    <w:rPr>
                      <w:rFonts w:ascii="Arial" w:eastAsia="Times New Roman" w:hAnsi="Arial" w:cs="Arial"/>
                      <w:sz w:val="18"/>
                      <w:szCs w:val="18"/>
                    </w:rPr>
                    <w:t>..</w:t>
                  </w:r>
                  <w:proofErr w:type="gramEnd"/>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Predvidjeti i prosjecanje šliceva u zidu u koje smjestiti i fiksirati nove cijevi, kao i melterisanje šliceva nakon fiksiranja cijevi</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Ponuđenom cijenom obuhvaćena je i nabavka i ugradnja </w:t>
                  </w:r>
                  <w:proofErr w:type="gramStart"/>
                  <w:r w:rsidRPr="00FB1EB7">
                    <w:rPr>
                      <w:rFonts w:ascii="Arial" w:eastAsia="Times New Roman" w:hAnsi="Arial" w:cs="Arial"/>
                      <w:sz w:val="18"/>
                      <w:szCs w:val="18"/>
                    </w:rPr>
                    <w:t>,,običnog</w:t>
                  </w:r>
                  <w:proofErr w:type="gramEnd"/>
                  <w:r w:rsidRPr="00FB1EB7">
                    <w:rPr>
                      <w:rFonts w:ascii="Arial" w:eastAsia="Times New Roman" w:hAnsi="Arial" w:cs="Arial"/>
                      <w:sz w:val="18"/>
                      <w:szCs w:val="18"/>
                    </w:rPr>
                    <w:t xml:space="preserve">,, ogledala i držača za toalet papir.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Obračunava se paušalno prema cijeni iz ponude,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pauš</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9</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Oblaganje zidova te prozorskih špaletni i banka u wc-u sa kvalitetnim zidnim keramičkim pločama boje, veličine i površinske obrade po izboru investitora (projektanta).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58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Ploče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zidnih površina sa kojih je potrebno ostrugati stari moleraj i sa zidova  isprati prašinu sa vodom pod pritiskom, te premazati zidove sa SN vezom.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Spojnice se fuguju sa fug masom u tonu po izboru investitora (projektanta).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Oblaganje se radi u visini od 2 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Ponuđenom cijenom predviditi i potrebnu laku pokretnu skelu ako se za to ukaže potreba, kao i nabavku i ugradnju ugaonih pvc lasni na ,,isturenim,, ivicama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m² ugrađenih pločica po datom opisu,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7.00</w:t>
                  </w:r>
                </w:p>
              </w:tc>
            </w:tr>
            <w:tr w:rsidR="00BB17C1" w:rsidRPr="00FB1EB7" w:rsidTr="003D4EA7">
              <w:trPr>
                <w:gridAfter w:val="1"/>
                <w:wAfter w:w="166" w:type="dxa"/>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10</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Popločavanje podova sa kvalitetnim podnim rustikalnim (neklizajućim) pločama veličine, boje i površinske obrade po izboru investitora (projektanta).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Pločice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betonskog poda.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Ponuđenom cijenom predviđeno je i detaljno čišćenje i priprema podloge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m² popločanih podnih površina po datom opisu,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2.00</w:t>
                  </w: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11</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Nabavka i ugradnja wc šolje tipa simplon skupa sa pvc daskom, gumenim podmetačem i odgovarajućim niskomontažnim vodokotlićem.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Wc šolju i vodokotlić priključiti na kanalizacionu i vodovodnu mrežu.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 ugrađene wc šolje sa daskom i vodokotlićem, sve finalno završeno po datom opisu i uputstvu nadzornog organa.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12</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Premazivanje sa poludisperzivnom bojom (jupolom) postojećih (ranije premazivanih) zidova (iznad keramike) i plafona u wc-u, sa prethodnim nanošenjem odgovarajuće podloge (grunda).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Premazivanje raditi dva puta u bijeloj boji, sa svim potrebnom predradnjama uključujući i struganje stare boje gdje se za to ukaže potreba.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zidova po datom opsu, uključujući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7.00</w:t>
                  </w:r>
                </w:p>
              </w:tc>
            </w:tr>
            <w:tr w:rsidR="00BB17C1" w:rsidRPr="00FB1EB7" w:rsidTr="003D4EA7">
              <w:trPr>
                <w:gridAfter w:val="1"/>
                <w:wAfter w:w="166" w:type="dxa"/>
                <w:trHeight w:val="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bl>
          <w:p w:rsidR="00BB17C1" w:rsidRPr="00FB1EB7" w:rsidRDefault="00BB17C1" w:rsidP="003D4EA7">
            <w:pPr>
              <w:rPr>
                <w:rFonts w:ascii="Arial" w:eastAsia="Times New Roman" w:hAnsi="Arial" w:cs="Arial"/>
                <w:b/>
                <w:bCs/>
                <w:sz w:val="18"/>
                <w:szCs w:val="18"/>
              </w:rPr>
            </w:pPr>
          </w:p>
        </w:tc>
        <w:tc>
          <w:tcPr>
            <w:tcW w:w="2790" w:type="dxa"/>
            <w:tcBorders>
              <w:top w:val="nil"/>
              <w:left w:val="nil"/>
              <w:bottom w:val="nil"/>
              <w:right w:val="nil"/>
            </w:tcBorders>
            <w:shd w:val="clear" w:color="auto" w:fill="auto"/>
            <w:vAlign w:val="bottom"/>
            <w:hideMark/>
          </w:tcPr>
          <w:p w:rsidR="00BB17C1" w:rsidRPr="00FB1EB7" w:rsidRDefault="00BB17C1" w:rsidP="003D4EA7">
            <w:pPr>
              <w:tabs>
                <w:tab w:val="left" w:pos="2438"/>
              </w:tabs>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 xml:space="preserve"> </w:t>
            </w:r>
          </w:p>
        </w:tc>
        <w:tc>
          <w:tcPr>
            <w:tcW w:w="99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bl>
    <w:p w:rsidR="00BB17C1" w:rsidRPr="00FB1EB7" w:rsidRDefault="00BB17C1" w:rsidP="00BB17C1">
      <w:pPr>
        <w:pStyle w:val="NoSpacing"/>
        <w:rPr>
          <w:sz w:val="24"/>
          <w:szCs w:val="24"/>
        </w:rPr>
      </w:pPr>
    </w:p>
    <w:p w:rsidR="00BB17C1" w:rsidRPr="00FB1EB7" w:rsidRDefault="00BB17C1" w:rsidP="00BB17C1">
      <w:pPr>
        <w:pStyle w:val="NoSpacing"/>
        <w:rPr>
          <w:sz w:val="24"/>
          <w:szCs w:val="24"/>
        </w:rPr>
      </w:pPr>
    </w:p>
    <w:p w:rsidR="00BB17C1" w:rsidRPr="00FB1EB7" w:rsidRDefault="00BB17C1" w:rsidP="00BB17C1">
      <w:pPr>
        <w:pStyle w:val="NoSpacing"/>
        <w:rPr>
          <w:sz w:val="24"/>
          <w:szCs w:val="24"/>
        </w:rPr>
      </w:pPr>
    </w:p>
    <w:p w:rsidR="00BB17C1" w:rsidRPr="00FB1EB7" w:rsidRDefault="00BB17C1" w:rsidP="00BB17C1">
      <w:pPr>
        <w:pStyle w:val="NoSpacing"/>
        <w:rPr>
          <w:sz w:val="24"/>
          <w:szCs w:val="24"/>
        </w:rPr>
      </w:pPr>
      <w:r w:rsidRPr="00FB1EB7">
        <w:rPr>
          <w:sz w:val="24"/>
          <w:szCs w:val="24"/>
        </w:rPr>
        <w:t xml:space="preserve">     </w:t>
      </w:r>
    </w:p>
    <w:tbl>
      <w:tblPr>
        <w:tblW w:w="9653" w:type="dxa"/>
        <w:tblInd w:w="96" w:type="dxa"/>
        <w:tblLook w:val="04A0"/>
      </w:tblPr>
      <w:tblGrid>
        <w:gridCol w:w="439"/>
        <w:gridCol w:w="7739"/>
        <w:gridCol w:w="650"/>
        <w:gridCol w:w="828"/>
      </w:tblGrid>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IV</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356"/>
              <w:jc w:val="both"/>
              <w:rPr>
                <w:rFonts w:ascii="Arial" w:eastAsia="Times New Roman" w:hAnsi="Arial" w:cs="Arial"/>
                <w:b/>
                <w:bCs/>
                <w:sz w:val="20"/>
                <w:szCs w:val="20"/>
              </w:rPr>
            </w:pPr>
            <w:r w:rsidRPr="00FB1EB7">
              <w:rPr>
                <w:rFonts w:ascii="Arial" w:eastAsia="Times New Roman" w:hAnsi="Arial" w:cs="Arial"/>
                <w:b/>
                <w:bCs/>
                <w:sz w:val="20"/>
                <w:szCs w:val="20"/>
              </w:rPr>
              <w:t>Instalacija umivaonika i bojlera u auto radionici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8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1</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Bušenje rupe u zidu objekta za prolaz cijevi za dovod vode do umivaonika i odvod vode iz umivaonika.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Rupa je veličine 12x14 cm, koja se buši u zidu rađenom od opeke, debljine zida cca 50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Nakon provlačenje cijevi kroz rupu, izvršiti odbostrano zatvaranje rupe sa cem. </w:t>
            </w:r>
            <w:proofErr w:type="gramStart"/>
            <w:r w:rsidRPr="00FB1EB7">
              <w:rPr>
                <w:rFonts w:ascii="Arial" w:eastAsia="Times New Roman" w:hAnsi="Arial" w:cs="Arial"/>
                <w:sz w:val="20"/>
                <w:szCs w:val="20"/>
              </w:rPr>
              <w:t>malterom</w:t>
            </w:r>
            <w:proofErr w:type="gramEnd"/>
            <w:r w:rsidRPr="00FB1EB7">
              <w:rPr>
                <w:rFonts w:ascii="Arial" w:eastAsia="Times New Roman" w:hAnsi="Arial" w:cs="Arial"/>
                <w:sz w:val="20"/>
                <w:szCs w:val="20"/>
              </w:rPr>
              <w:t>.</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Obračun po komadu probijene rupe, sve završeno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2</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Bušenje rupe u zidu postojećeg šahta radi priključka u šaht cijevi za odvod vode iz umivaonika.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Rupa je </w:t>
            </w:r>
            <w:proofErr w:type="gramStart"/>
            <w:r w:rsidRPr="00FB1EB7">
              <w:rPr>
                <w:rFonts w:ascii="Arial" w:eastAsia="Times New Roman" w:hAnsi="Arial" w:cs="Arial"/>
                <w:sz w:val="20"/>
                <w:szCs w:val="20"/>
              </w:rPr>
              <w:t>veličine  10x10</w:t>
            </w:r>
            <w:proofErr w:type="gramEnd"/>
            <w:r w:rsidRPr="00FB1EB7">
              <w:rPr>
                <w:rFonts w:ascii="Arial" w:eastAsia="Times New Roman" w:hAnsi="Arial" w:cs="Arial"/>
                <w:sz w:val="20"/>
                <w:szCs w:val="20"/>
              </w:rPr>
              <w:t xml:space="preserve"> cm, koja se buši u zidu rađenom od arm. betona, debljine zida cca 10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Nakon provlačenje cijevi kroz rupu, izvršiti odbostrano zatvaranje rupe sa cem. </w:t>
            </w:r>
            <w:proofErr w:type="gramStart"/>
            <w:r w:rsidRPr="00FB1EB7">
              <w:rPr>
                <w:rFonts w:ascii="Arial" w:eastAsia="Times New Roman" w:hAnsi="Arial" w:cs="Arial"/>
                <w:sz w:val="20"/>
                <w:szCs w:val="20"/>
              </w:rPr>
              <w:t>malterom</w:t>
            </w:r>
            <w:proofErr w:type="gramEnd"/>
            <w:r w:rsidRPr="00FB1EB7">
              <w:rPr>
                <w:rFonts w:ascii="Arial" w:eastAsia="Times New Roman" w:hAnsi="Arial" w:cs="Arial"/>
                <w:sz w:val="20"/>
                <w:szCs w:val="20"/>
              </w:rPr>
              <w:t>.</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Obračun po komadu probijene rupe, sve završeno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3</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Kopanje kanale presjeka 40x50 za polaganje cijevi za dovod vode do umivaonika i odvod iz umivaovika.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Ponuđenom cijenom predviđeno je i razbijanje betonske podloge kao i zatrpavanje rova zemljom od iskopa sa nabijanjem zemlje (nakon polaganje cijevi) kao i ponovno betoniranje podloge d=10 cm u dijelu gdje je ranije razbijena, sa armiranjem iste.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Obračun po m¹ prokopanog rova koji treba vratiti u prvobitan izgled, nakon polaganja cijevi, sve finalno završeno po datom opisu, računajući i nabavku potrebnog materijala, kao i odvoženje viška zemlje od iskopa na gradsku deponiju udaljenu do 10 km.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m¹</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5.50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4</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Izrada vodovodne instalacije od postojeće česme (koja se nalazi vani) do novog bojlera i umivaonika u auto radionici.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Instalacija se radi od pvc cijevi prečnika 1/2 " (unutrašnje mjere) sa odgovarajućim fitinzima.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Ponuđenom cijenom predviđeno je i štemanje šlica u zidu gdje se za to ukaže potreba kao i krpljenje šlica nakon fiksiranje cijevi.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Obračun po m¹ ugrađenih cijevi po datom opisu, računajući i nabavku potrebnog materijala.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m¹</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9.00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5</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Izrada odvoda iz novougrađenog umivaonika u auto radionici do postojećeg šahta (koja se nalazi vani).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Instalacija se radi od pvc cijevi prečnika 75 mm (unutrašnje mjere) sa odgovarajućim fazonskim komadima.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Ponuđenom cijenom predviđeno je i štemanje šlica u zidu gdje se za to ukaže potreba kao i krpljenje šlica nakon fiksiranje cijevi.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m¹ ugrađenih cijevi po datom opisu, računajući i nabavku potrebnog materijala.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m¹</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7.00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6</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Nabavka i ugradnja odgovarajućih ventila od 1/2"</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komadu ugrađenih ventila.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a</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Ravni propusni ventil sa hromiranom kapom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b</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,,EK" ventil kugla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7</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Nabavka i ugradnja umuvaonika vel. 60x50 cm sa sifonom, rozetom i čepom.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komadu ugrađenog umivaonika po datom opisu.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8</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Nabavka i montaža zidne jednoručne mješalica iznad umivaonika za toplu i hladnu vodu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komadu ugrađenog umivaonika po datom opisu.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92"/>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9</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Nabavka i ugradnja odgovarajućeg provodnika (kabla) za napajanje strujom novougrađenog bojlera, sa priključkom (povezivanjem) na postojeću el. mrežu u objektu.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Elektroinstalacija se može raditi samo po uputstvu elektro inžinjera.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78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Ovom stavkom je obuhvaćeni su svi potrebni radovi na izradi elektro mreže za napajanje novog bojlera, do konačnog završetka što obuhvata sljedeće radove: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Štemanje šliceva u zidovima za smještaj elektro provodnika (kablova), ugradnja sa fiksiranjem provodnika odgovarajućeg presjeka sa priključkom na postojeću el. mrežu te malterisanje </w:t>
            </w:r>
            <w:proofErr w:type="gramStart"/>
            <w:r w:rsidRPr="00FB1EB7">
              <w:rPr>
                <w:rFonts w:ascii="Arial" w:eastAsia="Times New Roman" w:hAnsi="Arial" w:cs="Arial"/>
                <w:sz w:val="20"/>
                <w:szCs w:val="20"/>
              </w:rPr>
              <w:t>šliceva  nakon</w:t>
            </w:r>
            <w:proofErr w:type="gramEnd"/>
            <w:r w:rsidRPr="00FB1EB7">
              <w:rPr>
                <w:rFonts w:ascii="Arial" w:eastAsia="Times New Roman" w:hAnsi="Arial" w:cs="Arial"/>
                <w:sz w:val="20"/>
                <w:szCs w:val="20"/>
              </w:rPr>
              <w:t xml:space="preserve"> fiksiranja kablova.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Aproksimativna procjena prema datom opisu, računajući i nabavku potrebnog materijala.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pauš</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2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lastRenderedPageBreak/>
              <w:t>10</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Nabavka i ugradnja običnog bojlera od 50 l sa propisnim priključenjem na vodovodnu i elektro mrežu, sa svim potrebnim dodacima (priključna fleksibilna crijeva i nepovratni ventil, odgovarajući nosači)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255"/>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komadu ugrađenog bojlera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8388"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rPr>
                <w:rFonts w:ascii="Arial" w:eastAsia="Times New Roman" w:hAnsi="Arial" w:cs="Arial"/>
                <w:b/>
                <w:bCs/>
                <w:sz w:val="20"/>
                <w:szCs w:val="20"/>
              </w:rPr>
            </w:pPr>
            <w:r w:rsidRPr="00FB1EB7">
              <w:rPr>
                <w:rFonts w:ascii="Arial" w:eastAsia="Times New Roman" w:hAnsi="Arial" w:cs="Arial"/>
                <w:b/>
                <w:bCs/>
                <w:sz w:val="20"/>
                <w:szCs w:val="20"/>
              </w:rPr>
              <w:t>Ukupno instalacija umivaonika i bojlera u auto radionici:</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b/>
                <w:bCs/>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 xml:space="preserve">V </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b/>
                <w:bCs/>
                <w:sz w:val="20"/>
                <w:szCs w:val="20"/>
              </w:rPr>
            </w:pPr>
            <w:r w:rsidRPr="00FB1EB7">
              <w:rPr>
                <w:rFonts w:ascii="Arial" w:eastAsia="Times New Roman" w:hAnsi="Arial" w:cs="Arial"/>
                <w:b/>
                <w:bCs/>
                <w:sz w:val="20"/>
                <w:szCs w:val="20"/>
              </w:rPr>
              <w:t>Izrada novog navoza (kanala) za opravku vozila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1</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Rušenje postojećeg navoza od nabijenog betona, koji nije u funkciji.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92"/>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Rušenje raditi mašinskim putem (bager sa hidrauličkim čekićem-pikhamerom), sa utovarom materijala od rušenja u kamion i odvoženje na gradsku deponiju udaljenosti do 10 km.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27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Debljina stranica (bočnih zidova) navoza iznosi 82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porušenog betona.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26.00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78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2</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Mašinsko kopanje jame u zemlji pretpostavljene III i IV kategorije, sa utovarom materijala od iskopa u kamion i odvoženjem na deponiju udaljenu do 10 km,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05"/>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Ponuđenom cijenom predviđeno je i rušenje te uklanjanje ostataka od betonskog navoza (čije rušenje je posebno predviđeno u ranijem predračunu), a misli se na rušenje poda i ostataka zidova-temelja navoza.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Predviđenom cijenom predviđeno je takođe i crpljenje podzemne vode ako se za to ukaže potreba.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iskopane zemlje (jame), sve finalno završeno po datom opisu i crtežima iz projekta, te po uputstvu nadzornog organa.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57.00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3</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Nabavka, transporti i nasipanje te nabijanje lomljenog kamena granulacije 0-60 mm oko zidova kanala.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nasutog i nabijenog materijala.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28.00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4</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Izrada tampona ispod poda kanala i muljne jame u sloju debljine 15 cm, sa propisnim nabijanjem istog do potrebnog stepena stišljivosti.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m² izvedenog tampona debljine 15 cm (mjereno u nabijenom stanju),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m²</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16.00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5</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Betoniranje poda kanala (i poda denivelisana muljne jame) debljine 30 cm, koji se betoniraju u odgovarajućoj čeonoj oplati betonom marke 30 uz dodatak u beton aditiva plastocrete-N (,</w:t>
            </w:r>
            <w:proofErr w:type="gramStart"/>
            <w:r w:rsidRPr="00FB1EB7">
              <w:rPr>
                <w:rFonts w:ascii="Arial" w:eastAsia="Times New Roman" w:hAnsi="Arial" w:cs="Arial"/>
                <w:sz w:val="20"/>
                <w:szCs w:val="20"/>
              </w:rPr>
              <w:t>,Sika</w:t>
            </w:r>
            <w:proofErr w:type="gramEnd"/>
            <w:r w:rsidRPr="00FB1EB7">
              <w:rPr>
                <w:rFonts w:ascii="Arial" w:eastAsia="Times New Roman" w:hAnsi="Arial" w:cs="Arial"/>
                <w:sz w:val="20"/>
                <w:szCs w:val="20"/>
              </w:rPr>
              <w:t>,,) kojim se postiže vodonepropusnost betona.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ugrađenog betona po datom opisu te crtežima i mjerama iz projekta,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35.70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6</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Betoniranje zidova kanala (i zidova denivelisane muljne jame) debljine 25 cm, koji se betoniraju u odgovarajućoj glatkoj oplati betonom marke 30 uz dodatak u beton aditiva plastocrete-N (,</w:t>
            </w:r>
            <w:proofErr w:type="gramStart"/>
            <w:r w:rsidRPr="00FB1EB7">
              <w:rPr>
                <w:rFonts w:ascii="Arial" w:eastAsia="Times New Roman" w:hAnsi="Arial" w:cs="Arial"/>
                <w:sz w:val="20"/>
                <w:szCs w:val="20"/>
              </w:rPr>
              <w:t>,Sika</w:t>
            </w:r>
            <w:proofErr w:type="gramEnd"/>
            <w:r w:rsidRPr="00FB1EB7">
              <w:rPr>
                <w:rFonts w:ascii="Arial" w:eastAsia="Times New Roman" w:hAnsi="Arial" w:cs="Arial"/>
                <w:sz w:val="20"/>
                <w:szCs w:val="20"/>
              </w:rPr>
              <w:t>,,) kojim se postiže vodonepropusnost betona.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ugrađenog betona po datom opisu te crtežima i mjerama iz projekta,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8.80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7</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Nabavka, transport, ispravljanje, sječenje i ugradnja sa vezivanjem potrebne armatura.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kg ugrađene armature po uputstvu nadzornog organa, bez obzira na vrstu armature.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aproksimativno</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kg</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470.00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8</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Izrada košuljice na podu kanala, koju izvesti u padu od 1% u pravcu muljne jame, u sloju prosječna debljine 7 cm (od 3,5-10,5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roofErr w:type="gramStart"/>
            <w:r w:rsidRPr="00FB1EB7">
              <w:rPr>
                <w:rFonts w:ascii="Arial" w:eastAsia="Times New Roman" w:hAnsi="Arial" w:cs="Arial"/>
                <w:sz w:val="20"/>
                <w:szCs w:val="20"/>
              </w:rPr>
              <w:t>košuljicu</w:t>
            </w:r>
            <w:proofErr w:type="gramEnd"/>
            <w:r w:rsidRPr="00FB1EB7">
              <w:rPr>
                <w:rFonts w:ascii="Arial" w:eastAsia="Times New Roman" w:hAnsi="Arial" w:cs="Arial"/>
                <w:sz w:val="20"/>
                <w:szCs w:val="20"/>
              </w:rPr>
              <w:t xml:space="preserve"> raditi sa cem. </w:t>
            </w:r>
            <w:proofErr w:type="gramStart"/>
            <w:r w:rsidRPr="00FB1EB7">
              <w:rPr>
                <w:rFonts w:ascii="Arial" w:eastAsia="Times New Roman" w:hAnsi="Arial" w:cs="Arial"/>
                <w:sz w:val="20"/>
                <w:szCs w:val="20"/>
              </w:rPr>
              <w:t>malterom</w:t>
            </w:r>
            <w:proofErr w:type="gramEnd"/>
            <w:r w:rsidRPr="00FB1EB7">
              <w:rPr>
                <w:rFonts w:ascii="Arial" w:eastAsia="Times New Roman" w:hAnsi="Arial" w:cs="Arial"/>
                <w:sz w:val="20"/>
                <w:szCs w:val="20"/>
              </w:rPr>
              <w:t xml:space="preserve"> 1:3, sa zaglađivanjem površine sa metalnom gletaricom.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10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m² izvedene košuljice u padu po datom opisu te crtežima i mjerama iz projekta,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m²</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7.30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9</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Izrada i ugradnja rešetke veličine 65x50 cm, koje sa postavlja proko otvora muljne jame.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Ležište rešetke izvesti od ravnokrakih </w:t>
            </w:r>
            <w:proofErr w:type="gramStart"/>
            <w:r w:rsidRPr="00FB1EB7">
              <w:rPr>
                <w:rFonts w:ascii="Arial" w:eastAsia="Times New Roman" w:hAnsi="Arial" w:cs="Arial"/>
                <w:sz w:val="20"/>
                <w:szCs w:val="20"/>
              </w:rPr>
              <w:t>,,L</w:t>
            </w:r>
            <w:proofErr w:type="gramEnd"/>
            <w:r w:rsidRPr="00FB1EB7">
              <w:rPr>
                <w:rFonts w:ascii="Arial" w:eastAsia="Times New Roman" w:hAnsi="Arial" w:cs="Arial"/>
                <w:sz w:val="20"/>
                <w:szCs w:val="20"/>
              </w:rPr>
              <w:t xml:space="preserve">,, presjeka 35x35.. 4 mm, koje propisno ankerisati u zidova, a rešetku sa okvirom </w:t>
            </w:r>
            <w:proofErr w:type="gramStart"/>
            <w:r w:rsidRPr="00FB1EB7">
              <w:rPr>
                <w:rFonts w:ascii="Arial" w:eastAsia="Times New Roman" w:hAnsi="Arial" w:cs="Arial"/>
                <w:sz w:val="20"/>
                <w:szCs w:val="20"/>
              </w:rPr>
              <w:t>od  flaha</w:t>
            </w:r>
            <w:proofErr w:type="gramEnd"/>
            <w:r w:rsidRPr="00FB1EB7">
              <w:rPr>
                <w:rFonts w:ascii="Arial" w:eastAsia="Times New Roman" w:hAnsi="Arial" w:cs="Arial"/>
                <w:sz w:val="20"/>
                <w:szCs w:val="20"/>
              </w:rPr>
              <w:t xml:space="preserve"> presjeka 30x4 mm, tako da se rešetka po potrebi može vaditi iz ležišta, radi čišćenja muljne jame.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Ponuđenom cijenom predviđena je i antikorozivna zaštita rešetke sa dva premaza minijumom.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kg ugrađenog željeza, sve finalno završeno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kg</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20.00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10</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Izrada pokretnih (mobilnih) stepenica za silazak u kanal i izlazak iz kanala, koje izvesti od kutijastih profila presjeka 40x40 cm, debljine stijene 2 mm.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92"/>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Stepenice su širine 60 cm, visine 250 cm, sa </w:t>
            </w:r>
            <w:proofErr w:type="gramStart"/>
            <w:r w:rsidRPr="00FB1EB7">
              <w:rPr>
                <w:rFonts w:ascii="Arial" w:eastAsia="Times New Roman" w:hAnsi="Arial" w:cs="Arial"/>
                <w:sz w:val="20"/>
                <w:szCs w:val="20"/>
              </w:rPr>
              <w:t>6  gazišta</w:t>
            </w:r>
            <w:proofErr w:type="gramEnd"/>
            <w:r w:rsidRPr="00FB1EB7">
              <w:rPr>
                <w:rFonts w:ascii="Arial" w:eastAsia="Times New Roman" w:hAnsi="Arial" w:cs="Arial"/>
                <w:sz w:val="20"/>
                <w:szCs w:val="20"/>
              </w:rPr>
              <w:t xml:space="preserve"> u donjem dijelu na međusobnom osovinskom rastojanju od 25 cm, a u gornjem dijelu u visini od cca 1 m se ne rade gazišta.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Ponuđenom cijenom predviđena je i antikorozivna zaštita stepenica sa dva premaza minijumom.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kg ugrađenog željeza (kutijastih profila)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kg</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21.00</w:t>
            </w:r>
          </w:p>
        </w:tc>
      </w:tr>
    </w:tbl>
    <w:p w:rsidR="00DE6132" w:rsidRDefault="00DE6132"/>
    <w:sectPr w:rsidR="00DE6132" w:rsidSect="00DE61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3E86"/>
    <w:multiLevelType w:val="hybridMultilevel"/>
    <w:tmpl w:val="78ACE40A"/>
    <w:lvl w:ilvl="0" w:tplc="4768EBE0">
      <w:numFmt w:val="bullet"/>
      <w:lvlText w:val="-"/>
      <w:lvlJc w:val="left"/>
      <w:pPr>
        <w:ind w:left="540" w:hanging="360"/>
      </w:pPr>
      <w:rPr>
        <w:rFonts w:ascii="Times New Roman" w:eastAsia="PMingLiU"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349E7"/>
    <w:multiLevelType w:val="hybridMultilevel"/>
    <w:tmpl w:val="E0BA01F6"/>
    <w:lvl w:ilvl="0" w:tplc="69102684">
      <w:numFmt w:val="bullet"/>
      <w:lvlText w:val="-"/>
      <w:lvlJc w:val="left"/>
      <w:pPr>
        <w:ind w:left="720" w:hanging="360"/>
      </w:pPr>
      <w:rPr>
        <w:rFonts w:ascii="Times New Roman" w:eastAsiaTheme="minorHAnsi"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82454"/>
    <w:multiLevelType w:val="hybridMultilevel"/>
    <w:tmpl w:val="4B882C7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A137A"/>
    <w:multiLevelType w:val="hybridMultilevel"/>
    <w:tmpl w:val="BEC62C80"/>
    <w:lvl w:ilvl="0" w:tplc="F72E4B08">
      <w:start w:val="1"/>
      <w:numFmt w:val="decimal"/>
      <w:lvlText w:val="%1."/>
      <w:lvlJc w:val="left"/>
      <w:pPr>
        <w:ind w:left="2363" w:hanging="360"/>
      </w:pPr>
      <w:rPr>
        <w:rFonts w:hint="default"/>
      </w:rPr>
    </w:lvl>
    <w:lvl w:ilvl="1" w:tplc="04090019" w:tentative="1">
      <w:start w:val="1"/>
      <w:numFmt w:val="lowerLetter"/>
      <w:lvlText w:val="%2."/>
      <w:lvlJc w:val="left"/>
      <w:pPr>
        <w:ind w:left="3083" w:hanging="360"/>
      </w:pPr>
    </w:lvl>
    <w:lvl w:ilvl="2" w:tplc="0409001B" w:tentative="1">
      <w:start w:val="1"/>
      <w:numFmt w:val="lowerRoman"/>
      <w:lvlText w:val="%3."/>
      <w:lvlJc w:val="right"/>
      <w:pPr>
        <w:ind w:left="3803" w:hanging="180"/>
      </w:pPr>
    </w:lvl>
    <w:lvl w:ilvl="3" w:tplc="0409000F" w:tentative="1">
      <w:start w:val="1"/>
      <w:numFmt w:val="decimal"/>
      <w:lvlText w:val="%4."/>
      <w:lvlJc w:val="left"/>
      <w:pPr>
        <w:ind w:left="4523" w:hanging="360"/>
      </w:pPr>
    </w:lvl>
    <w:lvl w:ilvl="4" w:tplc="04090019" w:tentative="1">
      <w:start w:val="1"/>
      <w:numFmt w:val="lowerLetter"/>
      <w:lvlText w:val="%5."/>
      <w:lvlJc w:val="left"/>
      <w:pPr>
        <w:ind w:left="5243" w:hanging="360"/>
      </w:pPr>
    </w:lvl>
    <w:lvl w:ilvl="5" w:tplc="0409001B" w:tentative="1">
      <w:start w:val="1"/>
      <w:numFmt w:val="lowerRoman"/>
      <w:lvlText w:val="%6."/>
      <w:lvlJc w:val="right"/>
      <w:pPr>
        <w:ind w:left="5963" w:hanging="180"/>
      </w:pPr>
    </w:lvl>
    <w:lvl w:ilvl="6" w:tplc="0409000F" w:tentative="1">
      <w:start w:val="1"/>
      <w:numFmt w:val="decimal"/>
      <w:lvlText w:val="%7."/>
      <w:lvlJc w:val="left"/>
      <w:pPr>
        <w:ind w:left="6683" w:hanging="360"/>
      </w:pPr>
    </w:lvl>
    <w:lvl w:ilvl="7" w:tplc="04090019" w:tentative="1">
      <w:start w:val="1"/>
      <w:numFmt w:val="lowerLetter"/>
      <w:lvlText w:val="%8."/>
      <w:lvlJc w:val="left"/>
      <w:pPr>
        <w:ind w:left="7403" w:hanging="360"/>
      </w:pPr>
    </w:lvl>
    <w:lvl w:ilvl="8" w:tplc="0409001B" w:tentative="1">
      <w:start w:val="1"/>
      <w:numFmt w:val="lowerRoman"/>
      <w:lvlText w:val="%9."/>
      <w:lvlJc w:val="right"/>
      <w:pPr>
        <w:ind w:left="8123"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B17C1"/>
    <w:rsid w:val="00033C8F"/>
    <w:rsid w:val="00066307"/>
    <w:rsid w:val="00113AEF"/>
    <w:rsid w:val="00176183"/>
    <w:rsid w:val="001C2DAE"/>
    <w:rsid w:val="0028373D"/>
    <w:rsid w:val="002C0854"/>
    <w:rsid w:val="00354F3D"/>
    <w:rsid w:val="003B288F"/>
    <w:rsid w:val="00471C40"/>
    <w:rsid w:val="00577F53"/>
    <w:rsid w:val="00594090"/>
    <w:rsid w:val="005B65C3"/>
    <w:rsid w:val="005E61C2"/>
    <w:rsid w:val="00640BFA"/>
    <w:rsid w:val="006F1D67"/>
    <w:rsid w:val="00777128"/>
    <w:rsid w:val="007A14E0"/>
    <w:rsid w:val="0082431D"/>
    <w:rsid w:val="008357AB"/>
    <w:rsid w:val="00860795"/>
    <w:rsid w:val="00895277"/>
    <w:rsid w:val="008E1CD2"/>
    <w:rsid w:val="008F0718"/>
    <w:rsid w:val="009D04F7"/>
    <w:rsid w:val="00AB3A73"/>
    <w:rsid w:val="00AB6D6D"/>
    <w:rsid w:val="00B8541C"/>
    <w:rsid w:val="00BB17C1"/>
    <w:rsid w:val="00BC0E2D"/>
    <w:rsid w:val="00C5366D"/>
    <w:rsid w:val="00C55857"/>
    <w:rsid w:val="00CB417F"/>
    <w:rsid w:val="00CB4465"/>
    <w:rsid w:val="00CD1361"/>
    <w:rsid w:val="00DB29BB"/>
    <w:rsid w:val="00DE6132"/>
    <w:rsid w:val="00DF3ACB"/>
    <w:rsid w:val="00E24A1F"/>
    <w:rsid w:val="00E721AB"/>
    <w:rsid w:val="00EF3E58"/>
    <w:rsid w:val="00F0549E"/>
    <w:rsid w:val="00FA499C"/>
    <w:rsid w:val="00FA6730"/>
    <w:rsid w:val="00FB4B91"/>
    <w:rsid w:val="00FB76A4"/>
    <w:rsid w:val="00FC4BA0"/>
    <w:rsid w:val="00FD0632"/>
    <w:rsid w:val="00FF5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C1"/>
  </w:style>
  <w:style w:type="paragraph" w:styleId="Heading3">
    <w:name w:val="heading 3"/>
    <w:basedOn w:val="Normal"/>
    <w:next w:val="Normal"/>
    <w:link w:val="Heading3Char"/>
    <w:uiPriority w:val="9"/>
    <w:semiHidden/>
    <w:unhideWhenUsed/>
    <w:qFormat/>
    <w:rsid w:val="00BB17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B17C1"/>
    <w:rPr>
      <w:rFonts w:asciiTheme="majorHAnsi" w:eastAsiaTheme="majorEastAsia" w:hAnsiTheme="majorHAnsi" w:cstheme="majorBidi"/>
      <w:b/>
      <w:bCs/>
      <w:color w:val="4F81BD" w:themeColor="accent1"/>
    </w:rPr>
  </w:style>
  <w:style w:type="paragraph" w:styleId="Caption">
    <w:name w:val="caption"/>
    <w:basedOn w:val="Normal"/>
    <w:next w:val="Normal"/>
    <w:uiPriority w:val="99"/>
    <w:qFormat/>
    <w:rsid w:val="00BB17C1"/>
    <w:pPr>
      <w:spacing w:after="0" w:line="240" w:lineRule="auto"/>
      <w:jc w:val="center"/>
    </w:pPr>
    <w:rPr>
      <w:rFonts w:ascii="Times New Roman" w:eastAsia="PMingLiU" w:hAnsi="Times New Roman" w:cs="Times New Roman"/>
      <w:sz w:val="24"/>
      <w:szCs w:val="20"/>
      <w:lang w:val="fr-CA"/>
    </w:rPr>
  </w:style>
  <w:style w:type="character" w:styleId="Hyperlink">
    <w:name w:val="Hyperlink"/>
    <w:basedOn w:val="DefaultParagraphFont"/>
    <w:uiPriority w:val="99"/>
    <w:rsid w:val="00BB17C1"/>
    <w:rPr>
      <w:color w:val="0000FF"/>
      <w:u w:val="single"/>
    </w:rPr>
  </w:style>
  <w:style w:type="paragraph" w:styleId="NoSpacing">
    <w:name w:val="No Spacing"/>
    <w:uiPriority w:val="1"/>
    <w:qFormat/>
    <w:rsid w:val="00BB17C1"/>
    <w:pPr>
      <w:spacing w:after="0" w:line="240" w:lineRule="auto"/>
    </w:pPr>
    <w:rPr>
      <w:lang w:val="en-GB"/>
    </w:rPr>
  </w:style>
  <w:style w:type="table" w:styleId="TableGrid">
    <w:name w:val="Table Grid"/>
    <w:basedOn w:val="TableNormal"/>
    <w:uiPriority w:val="59"/>
    <w:rsid w:val="00BB17C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17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17C1"/>
  </w:style>
  <w:style w:type="paragraph" w:styleId="Footer">
    <w:name w:val="footer"/>
    <w:basedOn w:val="Normal"/>
    <w:link w:val="FooterChar"/>
    <w:uiPriority w:val="99"/>
    <w:unhideWhenUsed/>
    <w:rsid w:val="00BB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C1"/>
  </w:style>
  <w:style w:type="paragraph" w:styleId="BalloonText">
    <w:name w:val="Balloon Text"/>
    <w:basedOn w:val="Normal"/>
    <w:link w:val="BalloonTextChar"/>
    <w:uiPriority w:val="99"/>
    <w:semiHidden/>
    <w:unhideWhenUsed/>
    <w:rsid w:val="00BB1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C1"/>
    <w:rPr>
      <w:rFonts w:ascii="Tahoma" w:hAnsi="Tahoma" w:cs="Tahoma"/>
      <w:sz w:val="16"/>
      <w:szCs w:val="16"/>
    </w:rPr>
  </w:style>
  <w:style w:type="paragraph" w:styleId="BodyText">
    <w:name w:val="Body Text"/>
    <w:basedOn w:val="Normal"/>
    <w:link w:val="BodyTextChar"/>
    <w:uiPriority w:val="1"/>
    <w:qFormat/>
    <w:rsid w:val="00BB17C1"/>
    <w:pPr>
      <w:widowControl w:val="0"/>
      <w:spacing w:after="0" w:line="240" w:lineRule="auto"/>
      <w:ind w:left="1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B17C1"/>
    <w:rPr>
      <w:rFonts w:ascii="Times New Roman" w:eastAsia="Times New Roman" w:hAnsi="Times New Roman"/>
      <w:sz w:val="24"/>
      <w:szCs w:val="24"/>
    </w:rPr>
  </w:style>
  <w:style w:type="paragraph" w:styleId="ListParagraph">
    <w:name w:val="List Paragraph"/>
    <w:basedOn w:val="Normal"/>
    <w:uiPriority w:val="34"/>
    <w:qFormat/>
    <w:rsid w:val="00BB1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4437</Words>
  <Characters>25293</Characters>
  <Application>Microsoft Office Word</Application>
  <DocSecurity>0</DocSecurity>
  <Lines>210</Lines>
  <Paragraphs>59</Paragraphs>
  <ScaleCrop>false</ScaleCrop>
  <Company/>
  <LinksUpToDate>false</LinksUpToDate>
  <CharactersWithSpaces>29671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Grubac</dc:creator>
  <cp:lastModifiedBy>Svetlana Grubac</cp:lastModifiedBy>
  <cp:revision>1</cp:revision>
  <dcterms:created xsi:type="dcterms:W3CDTF">2020-02-13T12:13:00Z</dcterms:created>
  <dcterms:modified xsi:type="dcterms:W3CDTF">2020-02-13T12:14:00Z</dcterms:modified>
</cp:coreProperties>
</file>