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F11" w:rsidRPr="00FB1EB7" w:rsidRDefault="003A1F11" w:rsidP="00495AB0">
      <w:pPr>
        <w:jc w:val="right"/>
        <w:rPr>
          <w:rFonts w:ascii="Times New Roman" w:hAnsi="Times New Roman" w:cs="Times New Roman"/>
          <w:sz w:val="24"/>
          <w:szCs w:val="24"/>
        </w:rPr>
      </w:pPr>
    </w:p>
    <w:p w:rsidR="00495AB0" w:rsidRPr="00FB1EB7" w:rsidRDefault="00495AB0" w:rsidP="00495AB0">
      <w:pPr>
        <w:jc w:val="right"/>
        <w:rPr>
          <w:rFonts w:ascii="Times New Roman" w:hAnsi="Times New Roman" w:cs="Times New Roman"/>
          <w:sz w:val="24"/>
          <w:szCs w:val="24"/>
        </w:rPr>
      </w:pPr>
      <w:r w:rsidRPr="00FB1EB7">
        <w:rPr>
          <w:rFonts w:ascii="Times New Roman" w:hAnsi="Times New Roman" w:cs="Times New Roman"/>
          <w:sz w:val="24"/>
          <w:szCs w:val="24"/>
        </w:rPr>
        <w:t>OBRAZAC1</w:t>
      </w:r>
    </w:p>
    <w:p w:rsidR="003A1F11" w:rsidRPr="00FB1EB7" w:rsidRDefault="003A1F11" w:rsidP="00495AB0">
      <w:pPr>
        <w:rPr>
          <w:rFonts w:ascii="Times New Roman" w:hAnsi="Times New Roman" w:cs="Times New Roman"/>
          <w:sz w:val="24"/>
          <w:szCs w:val="24"/>
          <w:lang w:val="pl-PL"/>
        </w:rPr>
      </w:pPr>
    </w:p>
    <w:p w:rsidR="00495AB0" w:rsidRPr="00FB1EB7" w:rsidRDefault="00495AB0" w:rsidP="00495AB0">
      <w:pPr>
        <w:rPr>
          <w:rFonts w:cs="Times New Roman"/>
          <w:b/>
          <w:spacing w:val="-1"/>
        </w:rPr>
      </w:pPr>
      <w:r w:rsidRPr="00FB1EB7">
        <w:rPr>
          <w:rFonts w:ascii="Times New Roman" w:hAnsi="Times New Roman" w:cs="Times New Roman"/>
          <w:sz w:val="24"/>
          <w:szCs w:val="24"/>
          <w:lang w:val="pl-PL"/>
        </w:rPr>
        <w:t>Naručilac:</w:t>
      </w:r>
      <w:r w:rsidRPr="00FB1EB7">
        <w:rPr>
          <w:rFonts w:cs="Times New Roman"/>
          <w:b/>
          <w:spacing w:val="-1"/>
        </w:rPr>
        <w:t xml:space="preserve"> </w:t>
      </w:r>
      <w:r w:rsidR="00EB010D" w:rsidRPr="00FB1EB7">
        <w:rPr>
          <w:b/>
        </w:rPr>
        <w:t>Doo” Vodovod i kanalizacija “ Herceg Novi</w:t>
      </w:r>
    </w:p>
    <w:p w:rsidR="00495AB0" w:rsidRPr="00FB1EB7" w:rsidRDefault="00495AB0" w:rsidP="00495AB0">
      <w:pPr>
        <w:rPr>
          <w:rFonts w:ascii="Times New Roman" w:hAnsi="Times New Roman" w:cs="Times New Roman"/>
          <w:sz w:val="24"/>
          <w:szCs w:val="24"/>
          <w:lang w:val="pl-PL"/>
        </w:rPr>
      </w:pPr>
      <w:r w:rsidRPr="00FB1EB7">
        <w:rPr>
          <w:rFonts w:ascii="Times New Roman" w:hAnsi="Times New Roman" w:cs="Times New Roman"/>
          <w:sz w:val="24"/>
          <w:szCs w:val="24"/>
          <w:lang w:val="pl-PL"/>
        </w:rPr>
        <w:t xml:space="preserve">Broj </w:t>
      </w:r>
      <w:r w:rsidR="00F03957" w:rsidRPr="00FB1EB7">
        <w:rPr>
          <w:rFonts w:ascii="Times New Roman" w:hAnsi="Times New Roman" w:cs="Times New Roman"/>
          <w:sz w:val="24"/>
          <w:szCs w:val="24"/>
          <w:lang w:val="pl-PL"/>
        </w:rPr>
        <w:t xml:space="preserve"> </w:t>
      </w:r>
      <w:r w:rsidR="004D0E38" w:rsidRPr="00FB1EB7">
        <w:rPr>
          <w:rFonts w:ascii="Times New Roman" w:hAnsi="Times New Roman" w:cs="Times New Roman"/>
          <w:sz w:val="24"/>
          <w:szCs w:val="24"/>
          <w:lang w:val="pl-PL"/>
        </w:rPr>
        <w:t>0</w:t>
      </w:r>
      <w:r w:rsidR="00FD55A6" w:rsidRPr="00FB1EB7">
        <w:rPr>
          <w:rFonts w:ascii="Times New Roman" w:hAnsi="Times New Roman" w:cs="Times New Roman"/>
          <w:sz w:val="24"/>
          <w:szCs w:val="24"/>
          <w:lang w:val="pl-PL"/>
        </w:rPr>
        <w:t>3</w:t>
      </w:r>
      <w:r w:rsidR="00F03957" w:rsidRPr="00FB1EB7">
        <w:rPr>
          <w:rFonts w:ascii="Times New Roman" w:hAnsi="Times New Roman" w:cs="Times New Roman"/>
          <w:sz w:val="24"/>
          <w:szCs w:val="24"/>
          <w:lang w:val="pl-PL"/>
        </w:rPr>
        <w:t>(05</w:t>
      </w:r>
      <w:r w:rsidR="00FD55A6" w:rsidRPr="00FB1EB7">
        <w:rPr>
          <w:rFonts w:ascii="Times New Roman" w:hAnsi="Times New Roman" w:cs="Times New Roman"/>
          <w:sz w:val="24"/>
          <w:szCs w:val="24"/>
          <w:lang w:val="pl-PL"/>
        </w:rPr>
        <w:t xml:space="preserve"> </w:t>
      </w:r>
      <w:r w:rsidR="00F03957" w:rsidRPr="00FB1EB7">
        <w:rPr>
          <w:rFonts w:ascii="Times New Roman" w:hAnsi="Times New Roman" w:cs="Times New Roman"/>
          <w:sz w:val="24"/>
          <w:szCs w:val="24"/>
          <w:lang w:val="pl-PL"/>
        </w:rPr>
        <w:t>-</w:t>
      </w:r>
      <w:r w:rsidR="00225ED4">
        <w:rPr>
          <w:rFonts w:ascii="Times New Roman" w:hAnsi="Times New Roman" w:cs="Times New Roman"/>
          <w:sz w:val="24"/>
          <w:szCs w:val="24"/>
          <w:lang w:val="pl-PL"/>
        </w:rPr>
        <w:t>1030</w:t>
      </w:r>
      <w:r w:rsidR="00F03957" w:rsidRPr="00FB1EB7">
        <w:rPr>
          <w:rFonts w:ascii="Times New Roman" w:hAnsi="Times New Roman" w:cs="Times New Roman"/>
          <w:sz w:val="24"/>
          <w:szCs w:val="24"/>
          <w:lang w:val="pl-PL"/>
        </w:rPr>
        <w:t>/20)</w:t>
      </w:r>
      <w:r w:rsidR="00FD55A6" w:rsidRPr="00FB1EB7">
        <w:rPr>
          <w:rFonts w:ascii="Times New Roman" w:hAnsi="Times New Roman" w:cs="Times New Roman"/>
          <w:sz w:val="24"/>
          <w:szCs w:val="24"/>
          <w:lang w:val="pl-PL"/>
        </w:rPr>
        <w:t xml:space="preserve">                                                                                                                                                                                                                                                                                                                                                                                                                                                                                                                      </w:t>
      </w:r>
    </w:p>
    <w:p w:rsidR="00495AB0" w:rsidRPr="00FB1EB7" w:rsidRDefault="00FD55A6" w:rsidP="00495AB0">
      <w:pPr>
        <w:tabs>
          <w:tab w:val="center" w:leader="underscore" w:pos="5387"/>
          <w:tab w:val="left" w:pos="5954"/>
          <w:tab w:val="right" w:pos="9639"/>
        </w:tabs>
        <w:spacing w:after="0" w:line="240" w:lineRule="auto"/>
        <w:jc w:val="both"/>
        <w:rPr>
          <w:rFonts w:ascii="Times New Roman" w:hAnsi="Times New Roman" w:cs="Times New Roman"/>
          <w:sz w:val="24"/>
          <w:szCs w:val="24"/>
          <w:lang w:val="sr-Latn-CS"/>
        </w:rPr>
      </w:pPr>
      <w:r w:rsidRPr="00FB1EB7">
        <w:rPr>
          <w:rFonts w:ascii="Times New Roman" w:hAnsi="Times New Roman" w:cs="Times New Roman"/>
          <w:sz w:val="24"/>
          <w:szCs w:val="24"/>
          <w:lang w:val="pl-PL"/>
        </w:rPr>
        <w:t>Herceg Novi</w:t>
      </w:r>
      <w:r w:rsidR="00EB010D" w:rsidRPr="00FB1EB7">
        <w:rPr>
          <w:rFonts w:ascii="Times New Roman" w:hAnsi="Times New Roman" w:cs="Times New Roman"/>
          <w:sz w:val="24"/>
          <w:szCs w:val="24"/>
          <w:lang w:val="pl-PL"/>
        </w:rPr>
        <w:t>,</w:t>
      </w:r>
      <w:r w:rsidR="00225ED4">
        <w:rPr>
          <w:rFonts w:ascii="Times New Roman" w:hAnsi="Times New Roman" w:cs="Times New Roman"/>
          <w:sz w:val="24"/>
          <w:szCs w:val="24"/>
          <w:lang w:val="pl-PL"/>
        </w:rPr>
        <w:t>26</w:t>
      </w:r>
      <w:r w:rsidR="00812C71">
        <w:rPr>
          <w:rFonts w:ascii="Times New Roman" w:hAnsi="Times New Roman" w:cs="Times New Roman"/>
          <w:sz w:val="24"/>
          <w:szCs w:val="24"/>
          <w:lang w:val="pl-PL"/>
        </w:rPr>
        <w:t>.03.2</w:t>
      </w:r>
      <w:r w:rsidR="00F03957" w:rsidRPr="00FB1EB7">
        <w:rPr>
          <w:rFonts w:ascii="Times New Roman" w:hAnsi="Times New Roman" w:cs="Times New Roman"/>
          <w:sz w:val="24"/>
          <w:szCs w:val="24"/>
          <w:lang w:val="pl-PL"/>
        </w:rPr>
        <w:t>020.g</w:t>
      </w:r>
      <w:r w:rsidR="00EB010D" w:rsidRPr="00FB1EB7">
        <w:rPr>
          <w:rFonts w:ascii="Times New Roman" w:hAnsi="Times New Roman" w:cs="Times New Roman"/>
          <w:sz w:val="24"/>
          <w:szCs w:val="24"/>
          <w:lang w:val="pl-PL"/>
        </w:rPr>
        <w:t xml:space="preserve"> </w:t>
      </w:r>
      <w:r w:rsidR="00475989" w:rsidRPr="00FB1EB7">
        <w:rPr>
          <w:rFonts w:ascii="Times New Roman" w:hAnsi="Times New Roman" w:cs="Times New Roman"/>
          <w:sz w:val="24"/>
          <w:szCs w:val="24"/>
          <w:lang w:val="pl-PL"/>
        </w:rPr>
        <w:t xml:space="preserve"> </w:t>
      </w:r>
    </w:p>
    <w:p w:rsidR="00495AB0" w:rsidRPr="00FB1EB7" w:rsidRDefault="00495AB0" w:rsidP="00495AB0">
      <w:pPr>
        <w:spacing w:after="0" w:line="240" w:lineRule="auto"/>
        <w:jc w:val="both"/>
        <w:rPr>
          <w:rFonts w:ascii="Times New Roman" w:hAnsi="Times New Roman" w:cs="Times New Roman"/>
          <w:sz w:val="24"/>
          <w:szCs w:val="24"/>
          <w:lang w:val="sr-Latn-CS"/>
        </w:rPr>
      </w:pPr>
    </w:p>
    <w:p w:rsidR="00495AB0" w:rsidRPr="00FB1EB7" w:rsidRDefault="00495AB0" w:rsidP="00495AB0">
      <w:pPr>
        <w:spacing w:after="0" w:line="240" w:lineRule="auto"/>
        <w:jc w:val="both"/>
        <w:rPr>
          <w:rFonts w:ascii="Times New Roman" w:hAnsi="Times New Roman" w:cs="Times New Roman"/>
          <w:sz w:val="24"/>
          <w:szCs w:val="24"/>
          <w:lang w:val="sr-Latn-CS"/>
        </w:rPr>
      </w:pPr>
    </w:p>
    <w:p w:rsidR="003A1F11" w:rsidRPr="00FB1EB7" w:rsidRDefault="003A1F11" w:rsidP="00D20CF3">
      <w:pPr>
        <w:rPr>
          <w:rFonts w:ascii="Times New Roman" w:hAnsi="Times New Roman" w:cs="Times New Roman"/>
          <w:sz w:val="24"/>
          <w:szCs w:val="24"/>
        </w:rPr>
      </w:pPr>
    </w:p>
    <w:p w:rsidR="00495AB0" w:rsidRPr="00FB1EB7" w:rsidRDefault="00495AB0" w:rsidP="00D20CF3">
      <w:pPr>
        <w:rPr>
          <w:rFonts w:ascii="Times New Roman" w:hAnsi="Times New Roman" w:cs="Times New Roman"/>
          <w:sz w:val="24"/>
          <w:szCs w:val="24"/>
        </w:rPr>
      </w:pPr>
      <w:r w:rsidRPr="00FB1EB7">
        <w:rPr>
          <w:rFonts w:ascii="Times New Roman" w:hAnsi="Times New Roman" w:cs="Times New Roman"/>
          <w:sz w:val="24"/>
          <w:szCs w:val="24"/>
        </w:rPr>
        <w:t xml:space="preserve">Na osnovu člana </w:t>
      </w:r>
      <w:proofErr w:type="gramStart"/>
      <w:r w:rsidRPr="00FB1EB7">
        <w:rPr>
          <w:rFonts w:ascii="Times New Roman" w:hAnsi="Times New Roman" w:cs="Times New Roman"/>
          <w:sz w:val="24"/>
          <w:szCs w:val="24"/>
        </w:rPr>
        <w:t>30  Zakona</w:t>
      </w:r>
      <w:proofErr w:type="gramEnd"/>
      <w:r w:rsidRPr="00FB1EB7">
        <w:rPr>
          <w:rFonts w:ascii="Times New Roman" w:hAnsi="Times New Roman" w:cs="Times New Roman"/>
          <w:sz w:val="24"/>
          <w:szCs w:val="24"/>
        </w:rPr>
        <w:t xml:space="preserve"> o javnim nabavkama („Službeni list CG“, br. 42/11, 57/14, 28/15 i 42/17 ) i Pravilnika o  sadržaju  akta i obrascima za sprovođenje nabavki male vrijednosti </w:t>
      </w:r>
      <w:r w:rsidRPr="00FB1EB7">
        <w:rPr>
          <w:rFonts w:cs="Times New Roman"/>
          <w:spacing w:val="-2"/>
        </w:rPr>
        <w:t>(„Službeni</w:t>
      </w:r>
      <w:r w:rsidRPr="00FB1EB7">
        <w:rPr>
          <w:rFonts w:cs="Times New Roman"/>
          <w:spacing w:val="1"/>
        </w:rPr>
        <w:t xml:space="preserve"> </w:t>
      </w:r>
      <w:r w:rsidRPr="00FB1EB7">
        <w:rPr>
          <w:spacing w:val="-1"/>
        </w:rPr>
        <w:t>list</w:t>
      </w:r>
      <w:r w:rsidRPr="00FB1EB7">
        <w:t xml:space="preserve"> </w:t>
      </w:r>
      <w:r w:rsidRPr="00FB1EB7">
        <w:rPr>
          <w:rFonts w:cs="Times New Roman"/>
          <w:spacing w:val="-1"/>
        </w:rPr>
        <w:t>CG“,</w:t>
      </w:r>
      <w:r w:rsidRPr="00FB1EB7">
        <w:rPr>
          <w:rFonts w:cs="Times New Roman"/>
        </w:rPr>
        <w:t xml:space="preserve"> </w:t>
      </w:r>
      <w:r w:rsidRPr="00FB1EB7">
        <w:t xml:space="preserve">br. </w:t>
      </w:r>
      <w:r w:rsidRPr="00FB1EB7">
        <w:rPr>
          <w:spacing w:val="-1"/>
        </w:rPr>
        <w:t>49/17</w:t>
      </w:r>
      <w:r w:rsidRPr="00FB1EB7">
        <w:rPr>
          <w:rFonts w:ascii="Times New Roman" w:hAnsi="Times New Roman" w:cs="Times New Roman"/>
          <w:sz w:val="24"/>
          <w:szCs w:val="24"/>
        </w:rPr>
        <w:t xml:space="preserve">, </w:t>
      </w:r>
      <w:r w:rsidR="00801305" w:rsidRPr="00FB1EB7">
        <w:rPr>
          <w:rFonts w:ascii="Times New Roman" w:hAnsi="Times New Roman" w:cs="Times New Roman"/>
          <w:sz w:val="24"/>
          <w:szCs w:val="24"/>
        </w:rPr>
        <w:t xml:space="preserve"> </w:t>
      </w:r>
      <w:r w:rsidR="00EB010D" w:rsidRPr="00FB1EB7">
        <w:rPr>
          <w:b/>
        </w:rPr>
        <w:t>Doo” Vodovod i kanalizacija “ Herceg Novi</w:t>
      </w:r>
      <w:r w:rsidR="00D20CF3" w:rsidRPr="00FB1EB7">
        <w:rPr>
          <w:rFonts w:ascii="Times New Roman" w:hAnsi="Times New Roman" w:cs="Times New Roman"/>
          <w:sz w:val="24"/>
          <w:szCs w:val="24"/>
          <w:lang w:val="pl-PL"/>
        </w:rPr>
        <w:t xml:space="preserve">     </w:t>
      </w:r>
      <w:r w:rsidRPr="00FB1EB7">
        <w:rPr>
          <w:rFonts w:ascii="Times New Roman" w:hAnsi="Times New Roman" w:cs="Times New Roman"/>
          <w:sz w:val="24"/>
          <w:szCs w:val="24"/>
        </w:rPr>
        <w:t>dostavlja</w:t>
      </w:r>
    </w:p>
    <w:p w:rsidR="003A1F11" w:rsidRPr="00FB1EB7" w:rsidRDefault="003A1F11" w:rsidP="00D20CF3">
      <w:pPr>
        <w:rPr>
          <w:rFonts w:ascii="Times New Roman" w:hAnsi="Times New Roman" w:cs="Times New Roman"/>
          <w:sz w:val="24"/>
          <w:szCs w:val="24"/>
          <w:lang w:val="pl-PL"/>
        </w:rPr>
      </w:pPr>
    </w:p>
    <w:p w:rsidR="00495AB0" w:rsidRPr="00FB1EB7" w:rsidRDefault="00495AB0" w:rsidP="00495AB0">
      <w:pPr>
        <w:pStyle w:val="Heading3"/>
        <w:rPr>
          <w:b w:val="0"/>
          <w:color w:val="auto"/>
          <w:szCs w:val="24"/>
          <w:lang w:val="sr-Latn-CS"/>
        </w:rPr>
      </w:pPr>
      <w:r w:rsidRPr="00FB1EB7">
        <w:rPr>
          <w:color w:val="auto"/>
          <w:szCs w:val="24"/>
          <w:lang w:val="sr-Latn-CS"/>
        </w:rPr>
        <w:t xml:space="preserve">                                               </w:t>
      </w:r>
      <w:r w:rsidR="00805E17" w:rsidRPr="00FB1EB7">
        <w:rPr>
          <w:color w:val="auto"/>
          <w:szCs w:val="24"/>
          <w:lang w:val="sr-Latn-CS"/>
        </w:rPr>
        <w:t xml:space="preserve"> </w:t>
      </w:r>
      <w:r w:rsidRPr="00FB1EB7">
        <w:rPr>
          <w:color w:val="auto"/>
          <w:szCs w:val="24"/>
          <w:lang w:val="sr-Latn-CS"/>
        </w:rPr>
        <w:t xml:space="preserve">         ZAHTJEV ZA DOSTAVLJANJE PONUDA</w:t>
      </w:r>
      <w:r w:rsidR="00812C71">
        <w:rPr>
          <w:color w:val="auto"/>
          <w:szCs w:val="24"/>
          <w:lang w:val="sr-Latn-CS"/>
        </w:rPr>
        <w:t xml:space="preserve">- ponovljeni </w:t>
      </w:r>
    </w:p>
    <w:p w:rsidR="004D0E38" w:rsidRPr="00FB1EB7" w:rsidRDefault="00495AB0" w:rsidP="004D0E38">
      <w:pPr>
        <w:tabs>
          <w:tab w:val="center" w:leader="underscore" w:pos="5387"/>
          <w:tab w:val="left" w:pos="5954"/>
          <w:tab w:val="right" w:pos="9639"/>
        </w:tabs>
        <w:spacing w:after="0" w:line="240" w:lineRule="auto"/>
        <w:jc w:val="both"/>
        <w:rPr>
          <w:rFonts w:ascii="Times New Roman" w:hAnsi="Times New Roman" w:cs="Times New Roman"/>
          <w:sz w:val="24"/>
          <w:szCs w:val="24"/>
          <w:lang w:val="sr-Latn-CS"/>
        </w:rPr>
      </w:pPr>
      <w:r w:rsidRPr="00FB1EB7">
        <w:rPr>
          <w:rFonts w:ascii="Times New Roman" w:hAnsi="Times New Roman" w:cs="Times New Roman"/>
          <w:b/>
          <w:sz w:val="24"/>
          <w:szCs w:val="24"/>
          <w:lang w:val="sr-Latn-CS"/>
        </w:rPr>
        <w:t>ZA NABAVKE MALE VRIJEDNOSTI</w:t>
      </w:r>
      <w:r w:rsidR="008830F9" w:rsidRPr="00FB1EB7">
        <w:rPr>
          <w:rFonts w:ascii="Times New Roman" w:hAnsi="Times New Roman" w:cs="Times New Roman"/>
          <w:b/>
          <w:sz w:val="24"/>
          <w:szCs w:val="24"/>
          <w:lang w:val="sr-Latn-CS"/>
        </w:rPr>
        <w:t xml:space="preserve">- br: </w:t>
      </w:r>
      <w:r w:rsidR="00FD55A6" w:rsidRPr="00FB1EB7">
        <w:rPr>
          <w:rFonts w:ascii="Times New Roman" w:hAnsi="Times New Roman" w:cs="Times New Roman"/>
          <w:sz w:val="24"/>
          <w:szCs w:val="24"/>
          <w:lang w:val="pl-PL"/>
        </w:rPr>
        <w:t>03(05-</w:t>
      </w:r>
      <w:r w:rsidR="00225ED4">
        <w:rPr>
          <w:rFonts w:ascii="Times New Roman" w:hAnsi="Times New Roman" w:cs="Times New Roman"/>
          <w:sz w:val="24"/>
          <w:szCs w:val="24"/>
          <w:lang w:val="pl-PL"/>
        </w:rPr>
        <w:t>1030</w:t>
      </w:r>
      <w:r w:rsidR="00FD55A6" w:rsidRPr="00FB1EB7">
        <w:rPr>
          <w:rFonts w:ascii="Times New Roman" w:hAnsi="Times New Roman" w:cs="Times New Roman"/>
          <w:sz w:val="24"/>
          <w:szCs w:val="24"/>
          <w:lang w:val="pl-PL"/>
        </w:rPr>
        <w:t xml:space="preserve">/20) od </w:t>
      </w:r>
      <w:r w:rsidR="00225ED4">
        <w:rPr>
          <w:rFonts w:ascii="Times New Roman" w:hAnsi="Times New Roman" w:cs="Times New Roman"/>
          <w:sz w:val="24"/>
          <w:szCs w:val="24"/>
          <w:lang w:val="pl-PL"/>
        </w:rPr>
        <w:t>26</w:t>
      </w:r>
      <w:r w:rsidR="00812C71">
        <w:rPr>
          <w:rFonts w:ascii="Times New Roman" w:hAnsi="Times New Roman" w:cs="Times New Roman"/>
          <w:sz w:val="24"/>
          <w:szCs w:val="24"/>
          <w:lang w:val="pl-PL"/>
        </w:rPr>
        <w:t>.03</w:t>
      </w:r>
      <w:r w:rsidR="00F03957" w:rsidRPr="00FB1EB7">
        <w:rPr>
          <w:rFonts w:ascii="Times New Roman" w:hAnsi="Times New Roman" w:cs="Times New Roman"/>
          <w:sz w:val="24"/>
          <w:szCs w:val="24"/>
          <w:lang w:val="pl-PL"/>
        </w:rPr>
        <w:t>.2020.g</w:t>
      </w:r>
    </w:p>
    <w:p w:rsidR="00495AB0" w:rsidRPr="00FB1EB7" w:rsidRDefault="00FD55A6" w:rsidP="00FD55A6">
      <w:pPr>
        <w:pStyle w:val="ListParagraph"/>
        <w:numPr>
          <w:ilvl w:val="0"/>
          <w:numId w:val="3"/>
        </w:numPr>
        <w:jc w:val="center"/>
        <w:rPr>
          <w:rFonts w:ascii="Times New Roman" w:hAnsi="Times New Roman" w:cs="Times New Roman"/>
          <w:sz w:val="24"/>
          <w:szCs w:val="24"/>
          <w:lang w:val="pl-PL"/>
        </w:rPr>
      </w:pPr>
      <w:r w:rsidRPr="00FB1EB7">
        <w:rPr>
          <w:rFonts w:ascii="Times New Roman" w:hAnsi="Times New Roman"/>
          <w:spacing w:val="-1"/>
        </w:rPr>
        <w:t xml:space="preserve">građevinski radovi </w:t>
      </w:r>
      <w:r w:rsidR="00475989" w:rsidRPr="00FB1EB7">
        <w:rPr>
          <w:rFonts w:ascii="Times New Roman" w:hAnsi="Times New Roman"/>
          <w:spacing w:val="-1"/>
        </w:rPr>
        <w:t xml:space="preserve">– renoviranje </w:t>
      </w:r>
      <w:r w:rsidRPr="00FB1EB7">
        <w:rPr>
          <w:rFonts w:ascii="Times New Roman" w:hAnsi="Times New Roman"/>
          <w:spacing w:val="-1"/>
        </w:rPr>
        <w:t>baždarnic</w:t>
      </w:r>
      <w:r w:rsidR="00475989" w:rsidRPr="00FB1EB7">
        <w:rPr>
          <w:rFonts w:ascii="Times New Roman" w:hAnsi="Times New Roman"/>
          <w:spacing w:val="-1"/>
        </w:rPr>
        <w:t>e  Vodovoda</w:t>
      </w:r>
      <w:r w:rsidRPr="00FB1EB7">
        <w:rPr>
          <w:rFonts w:ascii="Times New Roman" w:hAnsi="Times New Roman"/>
          <w:spacing w:val="-1"/>
        </w:rPr>
        <w:t xml:space="preserve"> </w:t>
      </w:r>
      <w:r w:rsidR="00475989" w:rsidRPr="00FB1EB7">
        <w:rPr>
          <w:rFonts w:ascii="Times New Roman" w:hAnsi="Times New Roman"/>
          <w:spacing w:val="-1"/>
        </w:rPr>
        <w:t xml:space="preserve"> </w:t>
      </w:r>
      <w:r w:rsidRPr="00FB1EB7">
        <w:rPr>
          <w:rFonts w:ascii="Times New Roman" w:hAnsi="Times New Roman"/>
          <w:spacing w:val="-1"/>
        </w:rPr>
        <w:t>Herceg Novi</w:t>
      </w:r>
      <w:r w:rsidR="00475989" w:rsidRPr="00FB1EB7">
        <w:rPr>
          <w:rFonts w:ascii="Times New Roman" w:hAnsi="Times New Roman"/>
          <w:spacing w:val="-1"/>
        </w:rPr>
        <w:t xml:space="preserve">”  </w:t>
      </w:r>
      <w:r w:rsidRPr="00FB1EB7">
        <w:rPr>
          <w:rFonts w:ascii="Times New Roman" w:hAnsi="Times New Roman"/>
          <w:spacing w:val="-1"/>
        </w:rPr>
        <w:t>, Zelenika</w:t>
      </w:r>
      <w:r w:rsidR="00475989" w:rsidRPr="00FB1EB7">
        <w:rPr>
          <w:rFonts w:ascii="Times New Roman" w:hAnsi="Times New Roman"/>
          <w:spacing w:val="-1"/>
        </w:rPr>
        <w:t>, Herceg Novi</w:t>
      </w:r>
    </w:p>
    <w:p w:rsidR="00495AB0" w:rsidRPr="00FB1EB7" w:rsidRDefault="00495AB0" w:rsidP="00336541">
      <w:pPr>
        <w:pBdr>
          <w:top w:val="single" w:sz="4" w:space="1" w:color="auto"/>
          <w:left w:val="single" w:sz="4" w:space="10"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
          <w:sz w:val="24"/>
          <w:szCs w:val="24"/>
          <w:lang w:val="sr-Latn-CS"/>
        </w:rPr>
      </w:pPr>
      <w:r w:rsidRPr="00FB1EB7">
        <w:rPr>
          <w:rFonts w:ascii="Times New Roman" w:hAnsi="Times New Roman" w:cs="Times New Roman"/>
          <w:b/>
          <w:sz w:val="24"/>
          <w:szCs w:val="24"/>
          <w:lang w:val="sr-Latn-CS"/>
        </w:rPr>
        <w:t xml:space="preserve">I </w:t>
      </w:r>
      <w:r w:rsidR="00336541" w:rsidRPr="00FB1EB7">
        <w:rPr>
          <w:rFonts w:ascii="Times New Roman" w:hAnsi="Times New Roman" w:cs="Times New Roman"/>
          <w:b/>
          <w:sz w:val="24"/>
          <w:szCs w:val="24"/>
          <w:lang w:val="sr-Latn-CS"/>
        </w:rPr>
        <w:t xml:space="preserve">   </w:t>
      </w:r>
      <w:r w:rsidRPr="00FB1EB7">
        <w:rPr>
          <w:rFonts w:ascii="Times New Roman" w:hAnsi="Times New Roman" w:cs="Times New Roman"/>
          <w:b/>
          <w:sz w:val="24"/>
          <w:szCs w:val="24"/>
          <w:lang w:val="sr-Latn-CS"/>
        </w:rPr>
        <w:t xml:space="preserve">Podaci o naručiocu </w:t>
      </w: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2"/>
        <w:gridCol w:w="5125"/>
      </w:tblGrid>
      <w:tr w:rsidR="00EB010D" w:rsidRPr="00FB1EB7" w:rsidTr="00EB010D">
        <w:trPr>
          <w:trHeight w:val="612"/>
        </w:trPr>
        <w:tc>
          <w:tcPr>
            <w:tcW w:w="4162" w:type="dxa"/>
            <w:tcBorders>
              <w:top w:val="double" w:sz="4" w:space="0" w:color="auto"/>
              <w:left w:val="double" w:sz="4" w:space="0" w:color="auto"/>
              <w:bottom w:val="single" w:sz="4" w:space="0" w:color="auto"/>
              <w:right w:val="single" w:sz="4" w:space="0" w:color="auto"/>
            </w:tcBorders>
          </w:tcPr>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Naručilac:</w:t>
            </w:r>
          </w:p>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Doo” Vodovod  i kanalizacija “</w:t>
            </w:r>
          </w:p>
        </w:tc>
        <w:tc>
          <w:tcPr>
            <w:tcW w:w="5125" w:type="dxa"/>
            <w:tcBorders>
              <w:top w:val="double" w:sz="4" w:space="0" w:color="auto"/>
              <w:left w:val="single" w:sz="4" w:space="0" w:color="auto"/>
              <w:bottom w:val="single" w:sz="4" w:space="0" w:color="auto"/>
              <w:right w:val="double" w:sz="4" w:space="0" w:color="auto"/>
            </w:tcBorders>
          </w:tcPr>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Lice  za  davanje informacija:</w:t>
            </w:r>
          </w:p>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Svetlana  Grubač, sl.za JN</w:t>
            </w:r>
          </w:p>
          <w:p w:rsidR="00A6167A" w:rsidRPr="00FB1EB7" w:rsidRDefault="00A6167A" w:rsidP="00A6167A">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Mića Stojanović, teh.direktor</w:t>
            </w:r>
          </w:p>
        </w:tc>
      </w:tr>
      <w:tr w:rsidR="00EB010D" w:rsidRPr="00FB1EB7" w:rsidTr="00EB010D">
        <w:trPr>
          <w:trHeight w:val="612"/>
        </w:trPr>
        <w:tc>
          <w:tcPr>
            <w:tcW w:w="4162" w:type="dxa"/>
            <w:tcBorders>
              <w:top w:val="double" w:sz="4" w:space="0" w:color="auto"/>
              <w:left w:val="double" w:sz="4" w:space="0" w:color="auto"/>
              <w:bottom w:val="single" w:sz="4" w:space="0" w:color="auto"/>
              <w:right w:val="single" w:sz="4" w:space="0" w:color="auto"/>
            </w:tcBorders>
          </w:tcPr>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Adresa:</w:t>
            </w:r>
          </w:p>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Put X hercegovačke brigade broj 3</w:t>
            </w:r>
          </w:p>
        </w:tc>
        <w:tc>
          <w:tcPr>
            <w:tcW w:w="5125" w:type="dxa"/>
            <w:tcBorders>
              <w:top w:val="double" w:sz="4" w:space="0" w:color="auto"/>
              <w:left w:val="single" w:sz="4" w:space="0" w:color="auto"/>
              <w:bottom w:val="single" w:sz="4" w:space="0" w:color="auto"/>
              <w:right w:val="double" w:sz="4" w:space="0" w:color="auto"/>
            </w:tcBorders>
          </w:tcPr>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Poštanski broj:</w:t>
            </w:r>
          </w:p>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85340</w:t>
            </w:r>
          </w:p>
        </w:tc>
      </w:tr>
      <w:tr w:rsidR="00EB010D" w:rsidRPr="00FB1EB7" w:rsidTr="00EB010D">
        <w:trPr>
          <w:trHeight w:val="612"/>
        </w:trPr>
        <w:tc>
          <w:tcPr>
            <w:tcW w:w="4162" w:type="dxa"/>
            <w:tcBorders>
              <w:top w:val="double" w:sz="4" w:space="0" w:color="auto"/>
              <w:left w:val="double" w:sz="4" w:space="0" w:color="auto"/>
              <w:bottom w:val="single" w:sz="4" w:space="0" w:color="auto"/>
              <w:right w:val="single" w:sz="4" w:space="0" w:color="auto"/>
            </w:tcBorders>
          </w:tcPr>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Sjedište:</w:t>
            </w:r>
          </w:p>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Herceg Novi</w:t>
            </w:r>
          </w:p>
        </w:tc>
        <w:tc>
          <w:tcPr>
            <w:tcW w:w="5125" w:type="dxa"/>
            <w:tcBorders>
              <w:top w:val="double" w:sz="4" w:space="0" w:color="auto"/>
              <w:left w:val="single" w:sz="4" w:space="0" w:color="auto"/>
              <w:bottom w:val="single" w:sz="4" w:space="0" w:color="auto"/>
              <w:right w:val="double" w:sz="4" w:space="0" w:color="auto"/>
            </w:tcBorders>
          </w:tcPr>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PIB (Matični broj):</w:t>
            </w:r>
          </w:p>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02293196</w:t>
            </w:r>
          </w:p>
        </w:tc>
      </w:tr>
      <w:tr w:rsidR="00EB010D" w:rsidRPr="00FB1EB7" w:rsidTr="00EB010D">
        <w:trPr>
          <w:trHeight w:val="612"/>
        </w:trPr>
        <w:tc>
          <w:tcPr>
            <w:tcW w:w="4162" w:type="dxa"/>
            <w:tcBorders>
              <w:top w:val="double" w:sz="4" w:space="0" w:color="auto"/>
              <w:left w:val="double" w:sz="4" w:space="0" w:color="auto"/>
              <w:bottom w:val="single" w:sz="4" w:space="0" w:color="auto"/>
              <w:right w:val="single" w:sz="4" w:space="0" w:color="auto"/>
            </w:tcBorders>
          </w:tcPr>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Telefon:</w:t>
            </w:r>
          </w:p>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031321463</w:t>
            </w:r>
          </w:p>
          <w:p w:rsidR="00EB010D" w:rsidRPr="00FB1EB7" w:rsidRDefault="00EB010D" w:rsidP="00692CDE">
            <w:pPr>
              <w:spacing w:after="0" w:line="240" w:lineRule="auto"/>
              <w:jc w:val="both"/>
              <w:rPr>
                <w:rFonts w:ascii="Times New Roman" w:eastAsia="Calibri" w:hAnsi="Times New Roman" w:cs="Times New Roman"/>
                <w:sz w:val="24"/>
                <w:szCs w:val="24"/>
              </w:rPr>
            </w:pPr>
          </w:p>
        </w:tc>
        <w:tc>
          <w:tcPr>
            <w:tcW w:w="5125" w:type="dxa"/>
            <w:tcBorders>
              <w:top w:val="double" w:sz="4" w:space="0" w:color="auto"/>
              <w:left w:val="single" w:sz="4" w:space="0" w:color="auto"/>
              <w:bottom w:val="single" w:sz="4" w:space="0" w:color="auto"/>
              <w:right w:val="double" w:sz="4" w:space="0" w:color="auto"/>
            </w:tcBorders>
          </w:tcPr>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Faks:</w:t>
            </w:r>
          </w:p>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031322090</w:t>
            </w:r>
          </w:p>
        </w:tc>
      </w:tr>
      <w:tr w:rsidR="00EB010D" w:rsidRPr="00FB1EB7" w:rsidTr="00EB010D">
        <w:trPr>
          <w:trHeight w:val="612"/>
        </w:trPr>
        <w:tc>
          <w:tcPr>
            <w:tcW w:w="4162" w:type="dxa"/>
            <w:tcBorders>
              <w:top w:val="double" w:sz="4" w:space="0" w:color="auto"/>
              <w:left w:val="double" w:sz="4" w:space="0" w:color="auto"/>
              <w:bottom w:val="single" w:sz="4" w:space="0" w:color="auto"/>
              <w:right w:val="single" w:sz="4" w:space="0" w:color="auto"/>
            </w:tcBorders>
          </w:tcPr>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E-mail adresa:</w:t>
            </w:r>
          </w:p>
          <w:p w:rsidR="00EB010D" w:rsidRPr="00FB1EB7" w:rsidRDefault="00315DC0" w:rsidP="00692CDE">
            <w:pPr>
              <w:spacing w:after="0" w:line="240" w:lineRule="auto"/>
              <w:jc w:val="both"/>
              <w:rPr>
                <w:rFonts w:ascii="Times New Roman" w:eastAsia="Calibri" w:hAnsi="Times New Roman" w:cs="Times New Roman"/>
                <w:sz w:val="24"/>
                <w:szCs w:val="24"/>
              </w:rPr>
            </w:pPr>
            <w:hyperlink r:id="rId8" w:history="1">
              <w:r w:rsidR="00EB010D" w:rsidRPr="00FB1EB7">
                <w:rPr>
                  <w:rStyle w:val="Hyperlink"/>
                  <w:rFonts w:ascii="Times New Roman" w:eastAsia="Calibri" w:hAnsi="Times New Roman" w:cs="Times New Roman"/>
                  <w:color w:val="auto"/>
                  <w:sz w:val="24"/>
                  <w:szCs w:val="24"/>
                  <w:u w:val="none"/>
                </w:rPr>
                <w:t>svetlana.grubach@gmail.com</w:t>
              </w:r>
            </w:hyperlink>
          </w:p>
          <w:p w:rsidR="00EB010D" w:rsidRPr="00FB1EB7" w:rsidRDefault="00315DC0" w:rsidP="00692CDE">
            <w:pPr>
              <w:spacing w:after="0" w:line="240" w:lineRule="auto"/>
              <w:jc w:val="both"/>
              <w:rPr>
                <w:rFonts w:ascii="Times New Roman" w:eastAsia="Calibri" w:hAnsi="Times New Roman" w:cs="Times New Roman"/>
                <w:sz w:val="24"/>
                <w:szCs w:val="24"/>
              </w:rPr>
            </w:pPr>
            <w:hyperlink r:id="rId9" w:history="1"/>
          </w:p>
        </w:tc>
        <w:tc>
          <w:tcPr>
            <w:tcW w:w="5125" w:type="dxa"/>
            <w:tcBorders>
              <w:top w:val="double" w:sz="4" w:space="0" w:color="auto"/>
              <w:left w:val="single" w:sz="4" w:space="0" w:color="auto"/>
              <w:bottom w:val="single" w:sz="4" w:space="0" w:color="auto"/>
              <w:right w:val="double" w:sz="4" w:space="0" w:color="auto"/>
            </w:tcBorders>
          </w:tcPr>
          <w:p w:rsidR="00EB010D" w:rsidRPr="00FB1EB7" w:rsidRDefault="00EB010D" w:rsidP="00692CDE">
            <w:pPr>
              <w:spacing w:after="0" w:line="240" w:lineRule="auto"/>
              <w:jc w:val="both"/>
              <w:rPr>
                <w:rFonts w:ascii="Times New Roman" w:eastAsia="Calibri" w:hAnsi="Times New Roman" w:cs="Times New Roman"/>
                <w:sz w:val="24"/>
                <w:szCs w:val="24"/>
              </w:rPr>
            </w:pPr>
            <w:r w:rsidRPr="00FB1EB7">
              <w:rPr>
                <w:rFonts w:ascii="Times New Roman" w:eastAsia="Calibri" w:hAnsi="Times New Roman" w:cs="Times New Roman"/>
                <w:sz w:val="24"/>
                <w:szCs w:val="24"/>
              </w:rPr>
              <w:t>Internet stranica (web):</w:t>
            </w:r>
          </w:p>
          <w:p w:rsidR="00EB010D" w:rsidRPr="00FB1EB7" w:rsidRDefault="00315DC0" w:rsidP="00692CDE">
            <w:pPr>
              <w:spacing w:after="0" w:line="240" w:lineRule="auto"/>
              <w:jc w:val="both"/>
              <w:rPr>
                <w:rFonts w:ascii="Times New Roman" w:eastAsia="Calibri" w:hAnsi="Times New Roman" w:cs="Times New Roman"/>
                <w:sz w:val="24"/>
                <w:szCs w:val="24"/>
              </w:rPr>
            </w:pPr>
            <w:hyperlink r:id="rId10" w:history="1">
              <w:r w:rsidR="00EB010D" w:rsidRPr="00FB1EB7">
                <w:rPr>
                  <w:rStyle w:val="Hyperlink"/>
                  <w:rFonts w:ascii="Times New Roman" w:eastAsia="Calibri" w:hAnsi="Times New Roman" w:cs="Times New Roman"/>
                  <w:color w:val="auto"/>
                  <w:sz w:val="24"/>
                  <w:szCs w:val="24"/>
                  <w:u w:val="none"/>
                </w:rPr>
                <w:t>www.vodovodhnovi.co.me</w:t>
              </w:r>
            </w:hyperlink>
          </w:p>
        </w:tc>
      </w:tr>
    </w:tbl>
    <w:p w:rsidR="00495AB0" w:rsidRPr="00FB1EB7" w:rsidRDefault="00495AB0" w:rsidP="00495AB0">
      <w:pPr>
        <w:spacing w:after="0" w:line="240" w:lineRule="auto"/>
        <w:rPr>
          <w:rFonts w:ascii="Times New Roman" w:hAnsi="Times New Roman" w:cs="Times New Roman"/>
          <w:b/>
          <w:sz w:val="24"/>
          <w:szCs w:val="24"/>
        </w:rPr>
      </w:pPr>
    </w:p>
    <w:p w:rsidR="00495AB0" w:rsidRPr="00FB1EB7" w:rsidRDefault="00495AB0" w:rsidP="00495A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b/>
          <w:sz w:val="24"/>
          <w:szCs w:val="24"/>
          <w:lang w:val="da-DK"/>
        </w:rPr>
      </w:pPr>
      <w:r w:rsidRPr="00FB1EB7">
        <w:rPr>
          <w:rFonts w:ascii="Times New Roman" w:hAnsi="Times New Roman" w:cs="Times New Roman"/>
          <w:b/>
          <w:sz w:val="24"/>
          <w:szCs w:val="24"/>
          <w:lang w:val="da-DK"/>
        </w:rPr>
        <w:t>II  Predmet nabavke:</w:t>
      </w:r>
    </w:p>
    <w:p w:rsidR="00495AB0" w:rsidRPr="00FB1EB7" w:rsidRDefault="00EB010D" w:rsidP="00495AB0">
      <w:pPr>
        <w:spacing w:after="0" w:line="240" w:lineRule="auto"/>
        <w:rPr>
          <w:rFonts w:ascii="Times New Roman" w:hAnsi="Times New Roman" w:cs="Times New Roman"/>
          <w:sz w:val="24"/>
          <w:szCs w:val="24"/>
          <w:lang w:val="da-DK"/>
        </w:rPr>
      </w:pPr>
      <w:r w:rsidRPr="00FB1EB7">
        <w:rPr>
          <w:rFonts w:ascii="Times New Roman" w:hAnsi="Times New Roman" w:cs="Times New Roman"/>
          <w:sz w:val="24"/>
          <w:szCs w:val="24"/>
        </w:rPr>
        <w:t>-</w:t>
      </w:r>
      <w:r w:rsidR="00495AB0" w:rsidRPr="00FB1EB7">
        <w:rPr>
          <w:rFonts w:ascii="Times New Roman" w:hAnsi="Times New Roman" w:cs="Times New Roman"/>
          <w:sz w:val="24"/>
          <w:szCs w:val="24"/>
          <w:lang w:val="da-DK"/>
        </w:rPr>
        <w:t xml:space="preserve"> </w:t>
      </w:r>
      <w:proofErr w:type="gramStart"/>
      <w:r w:rsidR="00FD55A6" w:rsidRPr="00FB1EB7">
        <w:rPr>
          <w:rFonts w:ascii="Times New Roman" w:hAnsi="Times New Roman" w:cs="Times New Roman"/>
          <w:sz w:val="24"/>
          <w:szCs w:val="24"/>
          <w:lang w:val="da-DK"/>
        </w:rPr>
        <w:t>radovi</w:t>
      </w:r>
      <w:proofErr w:type="gramEnd"/>
    </w:p>
    <w:p w:rsidR="004D0E38" w:rsidRPr="00FB1EB7" w:rsidRDefault="004D0E38" w:rsidP="004D0E38">
      <w:pPr>
        <w:pStyle w:val="BodyText"/>
        <w:tabs>
          <w:tab w:val="left" w:pos="927"/>
          <w:tab w:val="left" w:pos="9402"/>
        </w:tabs>
        <w:ind w:left="643" w:right="126"/>
        <w:rPr>
          <w:sz w:val="22"/>
          <w:szCs w:val="22"/>
        </w:rPr>
      </w:pPr>
      <w:r w:rsidRPr="00FB1EB7">
        <w:rPr>
          <w:rFonts w:ascii="inherit" w:hAnsi="inherit" w:cs="Times New Roman"/>
          <w:sz w:val="15"/>
          <w:szCs w:val="15"/>
        </w:rPr>
        <w:t xml:space="preserve"> </w:t>
      </w:r>
      <w:r w:rsidR="00FD55A6" w:rsidRPr="00FB1EB7">
        <w:rPr>
          <w:sz w:val="22"/>
          <w:szCs w:val="22"/>
        </w:rPr>
        <w:t>45000000-7-građevinski radovi</w:t>
      </w:r>
    </w:p>
    <w:p w:rsidR="00C7163B" w:rsidRPr="00FB1EB7" w:rsidRDefault="00C7163B" w:rsidP="00495AB0">
      <w:pPr>
        <w:spacing w:after="0" w:line="240" w:lineRule="auto"/>
        <w:rPr>
          <w:rFonts w:ascii="Times New Roman" w:hAnsi="Times New Roman" w:cs="Times New Roman"/>
          <w:sz w:val="24"/>
          <w:szCs w:val="24"/>
          <w:lang w:val="da-DK"/>
        </w:rPr>
      </w:pPr>
    </w:p>
    <w:p w:rsidR="004D0E38" w:rsidRPr="00FB1EB7" w:rsidRDefault="008D0C9E" w:rsidP="00EB010D">
      <w:pPr>
        <w:spacing w:after="0" w:line="240" w:lineRule="auto"/>
        <w:rPr>
          <w:rFonts w:ascii="inherit" w:eastAsia="Times New Roman" w:hAnsi="inherit" w:cs="Arial"/>
          <w:b/>
          <w:bCs/>
          <w:sz w:val="15"/>
        </w:rPr>
      </w:pPr>
      <w:r w:rsidRPr="00FB1EB7">
        <w:rPr>
          <w:rFonts w:ascii="Times New Roman" w:hAnsi="Times New Roman" w:cs="Times New Roman"/>
          <w:sz w:val="24"/>
          <w:szCs w:val="24"/>
        </w:rPr>
        <w:t xml:space="preserve">Plan </w:t>
      </w:r>
      <w:proofErr w:type="gramStart"/>
      <w:r w:rsidRPr="00FB1EB7">
        <w:rPr>
          <w:rFonts w:ascii="Times New Roman" w:hAnsi="Times New Roman" w:cs="Times New Roman"/>
          <w:sz w:val="24"/>
          <w:szCs w:val="24"/>
        </w:rPr>
        <w:t>JN :</w:t>
      </w:r>
      <w:proofErr w:type="gramEnd"/>
      <w:r w:rsidRPr="00FB1EB7">
        <w:rPr>
          <w:rFonts w:ascii="inherit" w:eastAsia="Times New Roman" w:hAnsi="inherit" w:cs="Arial"/>
          <w:b/>
          <w:bCs/>
          <w:sz w:val="15"/>
        </w:rPr>
        <w:t xml:space="preserve"> </w:t>
      </w:r>
      <w:r w:rsidR="004D0E38" w:rsidRPr="00FB1EB7">
        <w:rPr>
          <w:rFonts w:ascii="inherit" w:eastAsia="Times New Roman" w:hAnsi="inherit" w:cs="Arial"/>
          <w:b/>
          <w:bCs/>
          <w:sz w:val="15"/>
        </w:rPr>
        <w:t xml:space="preserve"> </w:t>
      </w:r>
      <w:r w:rsidR="00D10E9B">
        <w:rPr>
          <w:rFonts w:ascii="inherit" w:hAnsi="inherit" w:cs="Arial"/>
          <w:bCs/>
        </w:rPr>
        <w:t>05-537/20</w:t>
      </w:r>
      <w:r w:rsidR="00475989" w:rsidRPr="00FB1EB7">
        <w:rPr>
          <w:rFonts w:ascii="inherit" w:hAnsi="inherit" w:cs="Arial"/>
          <w:bCs/>
        </w:rPr>
        <w:t>.g ,</w:t>
      </w:r>
      <w:r w:rsidR="00D10E9B">
        <w:rPr>
          <w:rFonts w:ascii="inherit" w:hAnsi="inherit" w:cs="Arial"/>
          <w:bCs/>
        </w:rPr>
        <w:t xml:space="preserve">od 17.02.2020.g, </w:t>
      </w:r>
      <w:r w:rsidR="00475989" w:rsidRPr="00FB1EB7">
        <w:rPr>
          <w:rFonts w:ascii="inherit" w:hAnsi="inherit" w:cs="Arial"/>
          <w:bCs/>
        </w:rPr>
        <w:t xml:space="preserve"> stavka broj:27</w:t>
      </w:r>
    </w:p>
    <w:p w:rsidR="00495AB0" w:rsidRPr="00FB1EB7" w:rsidRDefault="008D0C9E" w:rsidP="00EB010D">
      <w:pPr>
        <w:spacing w:after="0" w:line="240" w:lineRule="auto"/>
        <w:rPr>
          <w:rFonts w:ascii="Times New Roman" w:hAnsi="Times New Roman" w:cs="Times New Roman"/>
          <w:sz w:val="24"/>
          <w:szCs w:val="24"/>
        </w:rPr>
      </w:pPr>
      <w:r w:rsidRPr="00FB1EB7">
        <w:rPr>
          <w:rFonts w:ascii="Times New Roman" w:hAnsi="Times New Roman" w:cs="Times New Roman"/>
          <w:sz w:val="24"/>
          <w:szCs w:val="24"/>
        </w:rPr>
        <w:t xml:space="preserve"> </w:t>
      </w:r>
      <w:r w:rsidR="00EB010D" w:rsidRPr="00FB1EB7">
        <w:rPr>
          <w:rFonts w:ascii="Times New Roman" w:hAnsi="Times New Roman" w:cs="Times New Roman"/>
          <w:sz w:val="24"/>
          <w:szCs w:val="24"/>
        </w:rPr>
        <w:t xml:space="preserve"> </w:t>
      </w:r>
    </w:p>
    <w:p w:rsidR="00C7163B" w:rsidRPr="00FB1EB7" w:rsidRDefault="00C7163B" w:rsidP="00EB010D">
      <w:pPr>
        <w:spacing w:after="0" w:line="240" w:lineRule="auto"/>
        <w:rPr>
          <w:rFonts w:ascii="Times New Roman" w:hAnsi="Times New Roman" w:cs="Times New Roman"/>
          <w:sz w:val="24"/>
          <w:szCs w:val="24"/>
          <w:lang w:val="pl-PL"/>
        </w:rPr>
      </w:pPr>
    </w:p>
    <w:p w:rsidR="003E0DF0" w:rsidRPr="00FB1EB7" w:rsidRDefault="00495AB0" w:rsidP="003E0DF0">
      <w:pPr>
        <w:pStyle w:val="ListParagraph"/>
        <w:numPr>
          <w:ilvl w:val="0"/>
          <w:numId w:val="3"/>
        </w:numPr>
        <w:jc w:val="center"/>
        <w:rPr>
          <w:rFonts w:ascii="Times New Roman" w:hAnsi="Times New Roman" w:cs="Times New Roman"/>
          <w:sz w:val="24"/>
          <w:szCs w:val="24"/>
          <w:lang w:val="pl-PL"/>
        </w:rPr>
      </w:pPr>
      <w:r w:rsidRPr="00FB1EB7">
        <w:rPr>
          <w:rFonts w:ascii="Times New Roman" w:hAnsi="Times New Roman" w:cs="Times New Roman"/>
          <w:b/>
          <w:sz w:val="24"/>
          <w:szCs w:val="24"/>
          <w:lang w:val="sv-SE"/>
        </w:rPr>
        <w:t xml:space="preserve">III Opis predmeta nabavke: </w:t>
      </w:r>
      <w:r w:rsidR="00FD55A6" w:rsidRPr="00FB1EB7">
        <w:rPr>
          <w:rFonts w:ascii="Times New Roman" w:hAnsi="Times New Roman"/>
          <w:spacing w:val="-1"/>
        </w:rPr>
        <w:t xml:space="preserve"> </w:t>
      </w:r>
      <w:r w:rsidR="003E0DF0" w:rsidRPr="00FB1EB7">
        <w:rPr>
          <w:rFonts w:ascii="Times New Roman" w:hAnsi="Times New Roman"/>
          <w:spacing w:val="-1"/>
        </w:rPr>
        <w:t>građevinski radovi – renoviranje baždarnice  Vodovoda  Herceg Novi”  , Zelenika, Herceg Novi</w:t>
      </w:r>
    </w:p>
    <w:p w:rsidR="00FD55A6" w:rsidRPr="00FB1EB7" w:rsidRDefault="00FD55A6" w:rsidP="00FD55A6">
      <w:pPr>
        <w:pStyle w:val="ListParagraph"/>
        <w:numPr>
          <w:ilvl w:val="0"/>
          <w:numId w:val="3"/>
        </w:numPr>
        <w:jc w:val="center"/>
        <w:rPr>
          <w:rFonts w:ascii="Times New Roman" w:hAnsi="Times New Roman" w:cs="Times New Roman"/>
          <w:sz w:val="24"/>
          <w:szCs w:val="24"/>
          <w:lang w:val="pl-PL"/>
        </w:rPr>
      </w:pPr>
    </w:p>
    <w:p w:rsidR="00495AB0" w:rsidRPr="00FB1EB7" w:rsidRDefault="00495AB0" w:rsidP="004D0E38">
      <w:pPr>
        <w:rPr>
          <w:rFonts w:ascii="Times New Roman" w:hAnsi="Times New Roman" w:cs="Times New Roman"/>
          <w:sz w:val="24"/>
          <w:szCs w:val="24"/>
          <w:lang w:val="pl-PL"/>
        </w:rPr>
      </w:pPr>
    </w:p>
    <w:p w:rsidR="00495AB0" w:rsidRPr="00FB1EB7" w:rsidRDefault="00495AB0" w:rsidP="00495AB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sz w:val="24"/>
          <w:szCs w:val="24"/>
          <w:lang w:val="pl-PL"/>
        </w:rPr>
      </w:pPr>
      <w:r w:rsidRPr="00FB1EB7">
        <w:rPr>
          <w:rFonts w:ascii="Times New Roman" w:hAnsi="Times New Roman" w:cs="Times New Roman"/>
          <w:b/>
          <w:bCs/>
          <w:sz w:val="24"/>
          <w:szCs w:val="24"/>
        </w:rPr>
        <w:t>IV P</w:t>
      </w:r>
      <w:r w:rsidRPr="00FB1EB7">
        <w:rPr>
          <w:rFonts w:ascii="Times New Roman" w:hAnsi="Times New Roman" w:cs="Times New Roman"/>
          <w:b/>
          <w:bCs/>
          <w:sz w:val="24"/>
          <w:szCs w:val="24"/>
          <w:lang w:val="pl-PL"/>
        </w:rPr>
        <w:t>rocijenjena vrijednost nabavke</w:t>
      </w:r>
      <w:r w:rsidRPr="00FB1EB7">
        <w:rPr>
          <w:rFonts w:ascii="Times New Roman" w:hAnsi="Times New Roman" w:cs="Times New Roman"/>
          <w:b/>
          <w:bCs/>
          <w:sz w:val="24"/>
          <w:szCs w:val="24"/>
        </w:rPr>
        <w:t>:</w:t>
      </w:r>
    </w:p>
    <w:p w:rsidR="00495AB0" w:rsidRPr="00FB1EB7" w:rsidRDefault="00495AB0" w:rsidP="00495AB0">
      <w:pPr>
        <w:spacing w:after="0" w:line="240" w:lineRule="auto"/>
        <w:jc w:val="both"/>
        <w:rPr>
          <w:rFonts w:ascii="Times New Roman" w:hAnsi="Times New Roman" w:cs="Times New Roman"/>
          <w:sz w:val="24"/>
          <w:szCs w:val="24"/>
        </w:rPr>
      </w:pPr>
    </w:p>
    <w:p w:rsidR="00495AB0" w:rsidRPr="00FB1EB7" w:rsidRDefault="00495AB0" w:rsidP="00495AB0">
      <w:pPr>
        <w:spacing w:after="0" w:line="240" w:lineRule="auto"/>
        <w:jc w:val="both"/>
        <w:rPr>
          <w:rFonts w:ascii="Times New Roman" w:hAnsi="Times New Roman" w:cs="Times New Roman"/>
          <w:sz w:val="24"/>
          <w:szCs w:val="24"/>
          <w:lang w:val="pl-PL"/>
        </w:rPr>
      </w:pPr>
      <w:r w:rsidRPr="00FB1EB7">
        <w:rPr>
          <w:rFonts w:ascii="Times New Roman" w:hAnsi="Times New Roman" w:cs="Times New Roman"/>
          <w:sz w:val="24"/>
          <w:szCs w:val="24"/>
          <w:lang w:val="pl-PL"/>
        </w:rPr>
        <w:t xml:space="preserve">Procijenjena vrijednost nabavke sa uračunatim PDV-om </w:t>
      </w:r>
      <w:r w:rsidR="00EB010D" w:rsidRPr="00FB1EB7">
        <w:rPr>
          <w:rFonts w:ascii="Times New Roman" w:hAnsi="Times New Roman" w:cs="Times New Roman"/>
          <w:sz w:val="24"/>
          <w:szCs w:val="24"/>
          <w:lang w:val="pl-PL"/>
        </w:rPr>
        <w:t>:</w:t>
      </w:r>
      <w:r w:rsidR="004D0E38" w:rsidRPr="00FB1EB7">
        <w:rPr>
          <w:rFonts w:ascii="Times New Roman" w:hAnsi="Times New Roman" w:cs="Times New Roman"/>
          <w:sz w:val="24"/>
          <w:szCs w:val="24"/>
          <w:lang w:val="pl-PL"/>
        </w:rPr>
        <w:t xml:space="preserve">14 </w:t>
      </w:r>
      <w:r w:rsidR="00C7163B" w:rsidRPr="00FB1EB7">
        <w:rPr>
          <w:rFonts w:ascii="Times New Roman" w:hAnsi="Times New Roman" w:cs="Times New Roman"/>
          <w:sz w:val="24"/>
          <w:szCs w:val="24"/>
          <w:lang w:val="pl-PL"/>
        </w:rPr>
        <w:t>500</w:t>
      </w:r>
      <w:r w:rsidRPr="00FB1EB7">
        <w:rPr>
          <w:rFonts w:ascii="Times New Roman" w:hAnsi="Times New Roman" w:cs="Times New Roman"/>
          <w:sz w:val="24"/>
          <w:szCs w:val="24"/>
          <w:lang w:val="pl-PL"/>
        </w:rPr>
        <w:t>€;</w:t>
      </w:r>
    </w:p>
    <w:p w:rsidR="00692CDE" w:rsidRPr="00FB1EB7" w:rsidRDefault="00692CDE" w:rsidP="00495AB0">
      <w:pPr>
        <w:spacing w:after="0" w:line="240" w:lineRule="auto"/>
        <w:jc w:val="both"/>
        <w:rPr>
          <w:rFonts w:ascii="Times New Roman" w:hAnsi="Times New Roman" w:cs="Times New Roman"/>
          <w:sz w:val="24"/>
          <w:szCs w:val="24"/>
        </w:rPr>
      </w:pPr>
    </w:p>
    <w:p w:rsidR="00495AB0" w:rsidRPr="00FB1EB7" w:rsidRDefault="008D0C9E" w:rsidP="00495AB0">
      <w:pPr>
        <w:spacing w:after="0" w:line="240" w:lineRule="auto"/>
        <w:rPr>
          <w:rFonts w:ascii="inherit" w:eastAsia="Times New Roman" w:hAnsi="inherit" w:cs="Times New Roman"/>
          <w:sz w:val="15"/>
          <w:szCs w:val="15"/>
        </w:rPr>
      </w:pPr>
      <w:r w:rsidRPr="00FB1EB7">
        <w:rPr>
          <w:rFonts w:ascii="inherit" w:eastAsia="Times New Roman" w:hAnsi="inherit" w:cs="Times New Roman"/>
          <w:sz w:val="15"/>
          <w:szCs w:val="15"/>
        </w:rPr>
        <w:t xml:space="preserve"> </w:t>
      </w:r>
    </w:p>
    <w:p w:rsidR="00495AB0" w:rsidRPr="00FB1EB7" w:rsidRDefault="00495AB0" w:rsidP="00495A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
          <w:sz w:val="24"/>
          <w:szCs w:val="24"/>
        </w:rPr>
      </w:pPr>
      <w:r w:rsidRPr="00FB1EB7">
        <w:rPr>
          <w:rFonts w:ascii="Times New Roman" w:hAnsi="Times New Roman" w:cs="Times New Roman"/>
          <w:b/>
          <w:sz w:val="24"/>
          <w:szCs w:val="24"/>
          <w:lang w:val="sv-SE"/>
        </w:rPr>
        <w:t xml:space="preserve">V  </w:t>
      </w:r>
      <w:r w:rsidRPr="00FB1EB7">
        <w:rPr>
          <w:rFonts w:ascii="Times New Roman" w:hAnsi="Times New Roman" w:cs="Times New Roman"/>
          <w:b/>
          <w:sz w:val="24"/>
          <w:szCs w:val="24"/>
        </w:rPr>
        <w:t>Tehničke karakteristike ili specifikacije</w:t>
      </w:r>
    </w:p>
    <w:p w:rsidR="003A1F11" w:rsidRPr="00FB1EB7" w:rsidRDefault="003A1F11" w:rsidP="00495A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
          <w:sz w:val="24"/>
          <w:szCs w:val="24"/>
          <w:lang w:val="sv-SE"/>
        </w:rPr>
      </w:pPr>
    </w:p>
    <w:p w:rsidR="003A1F11" w:rsidRPr="00FB1EB7" w:rsidRDefault="00692CDE" w:rsidP="00E93AC2">
      <w:pPr>
        <w:pStyle w:val="NoSpacing"/>
        <w:rPr>
          <w:sz w:val="24"/>
          <w:szCs w:val="24"/>
        </w:rPr>
      </w:pPr>
      <w:r w:rsidRPr="00FB1EB7">
        <w:rPr>
          <w:sz w:val="24"/>
          <w:szCs w:val="24"/>
        </w:rPr>
        <w:t xml:space="preserve">                          </w:t>
      </w:r>
    </w:p>
    <w:p w:rsidR="008D0C9E" w:rsidRPr="00FB1EB7" w:rsidRDefault="008D0C9E" w:rsidP="00E93AC2">
      <w:pPr>
        <w:pStyle w:val="NoSpacing"/>
        <w:rPr>
          <w:sz w:val="24"/>
          <w:szCs w:val="24"/>
        </w:rPr>
      </w:pPr>
    </w:p>
    <w:p w:rsidR="00EF578A" w:rsidRPr="00FB1EB7" w:rsidRDefault="00EF578A" w:rsidP="00EF578A">
      <w:pPr>
        <w:pStyle w:val="NoSpacing"/>
        <w:rPr>
          <w:rFonts w:ascii="Times New Roman" w:hAnsi="Times New Roman" w:cs="Times New Roman"/>
          <w:b/>
        </w:rPr>
      </w:pPr>
      <w:r w:rsidRPr="00FB1EB7">
        <w:rPr>
          <w:rFonts w:ascii="Times New Roman" w:hAnsi="Times New Roman" w:cs="Times New Roman"/>
          <w:b/>
        </w:rPr>
        <w:t xml:space="preserve">                       TEHNIČKE KARAKTERISTIKE ILI SPECIFIKACIJE PREDMETA</w:t>
      </w:r>
    </w:p>
    <w:tbl>
      <w:tblPr>
        <w:tblpPr w:leftFromText="180" w:rightFromText="180" w:vertAnchor="text" w:horzAnchor="margin" w:tblpY="858"/>
        <w:tblOverlap w:val="never"/>
        <w:tblW w:w="7053" w:type="dxa"/>
        <w:tblLook w:val="04A0" w:firstRow="1" w:lastRow="0" w:firstColumn="1" w:lastColumn="0" w:noHBand="0" w:noVBand="1"/>
      </w:tblPr>
      <w:tblGrid>
        <w:gridCol w:w="748"/>
        <w:gridCol w:w="4966"/>
        <w:gridCol w:w="642"/>
        <w:gridCol w:w="697"/>
      </w:tblGrid>
      <w:tr w:rsidR="00BC6782" w:rsidRPr="00FB1EB7" w:rsidTr="00BC6782">
        <w:trPr>
          <w:trHeight w:val="456"/>
        </w:trPr>
        <w:tc>
          <w:tcPr>
            <w:tcW w:w="748" w:type="dxa"/>
            <w:tcBorders>
              <w:top w:val="nil"/>
              <w:left w:val="nil"/>
              <w:bottom w:val="nil"/>
              <w:right w:val="nil"/>
            </w:tcBorders>
            <w:shd w:val="clear" w:color="auto" w:fill="auto"/>
            <w:noWrap/>
            <w:hideMark/>
          </w:tcPr>
          <w:p w:rsidR="00BC6782" w:rsidRPr="00FB1EB7" w:rsidRDefault="00BC6782" w:rsidP="00BC6782">
            <w:pPr>
              <w:spacing w:after="0" w:line="240" w:lineRule="auto"/>
              <w:rPr>
                <w:rFonts w:ascii="Arial" w:eastAsia="Times New Roman" w:hAnsi="Arial" w:cs="Arial"/>
                <w:b/>
                <w:bCs/>
                <w:sz w:val="18"/>
                <w:szCs w:val="18"/>
              </w:rPr>
            </w:pPr>
          </w:p>
        </w:tc>
        <w:tc>
          <w:tcPr>
            <w:tcW w:w="4966" w:type="dxa"/>
            <w:tcBorders>
              <w:top w:val="nil"/>
              <w:left w:val="nil"/>
              <w:bottom w:val="nil"/>
              <w:right w:val="nil"/>
            </w:tcBorders>
            <w:shd w:val="clear" w:color="auto" w:fill="auto"/>
            <w:vAlign w:val="bottom"/>
            <w:hideMark/>
          </w:tcPr>
          <w:p w:rsidR="00BC6782" w:rsidRPr="00FB1EB7" w:rsidRDefault="00BC6782" w:rsidP="00BC6782">
            <w:pPr>
              <w:spacing w:after="0" w:line="240" w:lineRule="auto"/>
              <w:rPr>
                <w:rFonts w:ascii="Arial" w:eastAsia="Times New Roman" w:hAnsi="Arial" w:cs="Arial"/>
                <w:b/>
                <w:bCs/>
                <w:sz w:val="18"/>
                <w:szCs w:val="18"/>
              </w:rPr>
            </w:pPr>
          </w:p>
        </w:tc>
        <w:tc>
          <w:tcPr>
            <w:tcW w:w="642" w:type="dxa"/>
            <w:tcBorders>
              <w:top w:val="nil"/>
              <w:left w:val="nil"/>
              <w:bottom w:val="nil"/>
              <w:right w:val="nil"/>
            </w:tcBorders>
            <w:shd w:val="clear" w:color="auto" w:fill="auto"/>
            <w:noWrap/>
            <w:vAlign w:val="bottom"/>
            <w:hideMark/>
          </w:tcPr>
          <w:p w:rsidR="00BC6782" w:rsidRPr="00FB1EB7" w:rsidRDefault="00BC6782" w:rsidP="00BC6782">
            <w:pPr>
              <w:spacing w:after="0" w:line="240" w:lineRule="auto"/>
              <w:jc w:val="right"/>
              <w:rPr>
                <w:rFonts w:ascii="Arial" w:eastAsia="Times New Roman" w:hAnsi="Arial" w:cs="Arial"/>
                <w:b/>
                <w:bCs/>
                <w:sz w:val="18"/>
                <w:szCs w:val="18"/>
              </w:rPr>
            </w:pPr>
          </w:p>
        </w:tc>
        <w:tc>
          <w:tcPr>
            <w:tcW w:w="697" w:type="dxa"/>
            <w:tcBorders>
              <w:top w:val="nil"/>
              <w:left w:val="nil"/>
              <w:bottom w:val="nil"/>
              <w:right w:val="nil"/>
            </w:tcBorders>
            <w:shd w:val="clear" w:color="auto" w:fill="auto"/>
            <w:noWrap/>
            <w:vAlign w:val="bottom"/>
            <w:hideMark/>
          </w:tcPr>
          <w:p w:rsidR="00BC6782" w:rsidRPr="00FB1EB7" w:rsidRDefault="00BC6782" w:rsidP="00BC6782">
            <w:pPr>
              <w:spacing w:after="0" w:line="240" w:lineRule="auto"/>
              <w:jc w:val="right"/>
              <w:rPr>
                <w:rFonts w:ascii="Arial" w:eastAsia="Times New Roman" w:hAnsi="Arial" w:cs="Arial"/>
                <w:b/>
                <w:bCs/>
                <w:sz w:val="18"/>
                <w:szCs w:val="18"/>
              </w:rPr>
            </w:pPr>
          </w:p>
        </w:tc>
      </w:tr>
    </w:tbl>
    <w:p w:rsidR="004D0E38" w:rsidRPr="00FB1EB7" w:rsidRDefault="00EF578A" w:rsidP="00BC6782">
      <w:pPr>
        <w:pStyle w:val="NoSpacing"/>
        <w:rPr>
          <w:rFonts w:ascii="Times New Roman" w:hAnsi="Times New Roman" w:cs="Times New Roman"/>
          <w:b/>
        </w:rPr>
      </w:pPr>
      <w:r w:rsidRPr="00FB1EB7">
        <w:rPr>
          <w:rFonts w:ascii="Times New Roman" w:hAnsi="Times New Roman" w:cs="Times New Roman"/>
          <w:b/>
        </w:rPr>
        <w:t xml:space="preserve">                              JAVNE NABAVKE</w:t>
      </w:r>
      <w:proofErr w:type="gramStart"/>
      <w:r w:rsidRPr="00FB1EB7">
        <w:rPr>
          <w:rFonts w:ascii="Times New Roman" w:hAnsi="Times New Roman" w:cs="Times New Roman"/>
          <w:b/>
        </w:rPr>
        <w:t xml:space="preserve">, </w:t>
      </w:r>
      <w:r w:rsidR="00336541" w:rsidRPr="00FB1EB7">
        <w:rPr>
          <w:rFonts w:ascii="Times New Roman" w:hAnsi="Times New Roman" w:cs="Times New Roman"/>
          <w:b/>
        </w:rPr>
        <w:t xml:space="preserve"> </w:t>
      </w:r>
      <w:r w:rsidRPr="00FB1EB7">
        <w:rPr>
          <w:rFonts w:ascii="Times New Roman" w:hAnsi="Times New Roman" w:cs="Times New Roman"/>
          <w:b/>
        </w:rPr>
        <w:t>ODNOSNO</w:t>
      </w:r>
      <w:proofErr w:type="gramEnd"/>
      <w:r w:rsidRPr="00FB1EB7">
        <w:rPr>
          <w:rFonts w:ascii="Times New Roman" w:hAnsi="Times New Roman" w:cs="Times New Roman"/>
          <w:b/>
        </w:rPr>
        <w:t xml:space="preserve"> PREDMJER RADOV</w:t>
      </w:r>
      <w:r w:rsidR="00BC6782" w:rsidRPr="00FB1EB7">
        <w:rPr>
          <w:rFonts w:ascii="Times New Roman" w:hAnsi="Times New Roman" w:cs="Times New Roman"/>
          <w:b/>
        </w:rPr>
        <w:t>A</w:t>
      </w:r>
    </w:p>
    <w:tbl>
      <w:tblPr>
        <w:tblpPr w:leftFromText="180" w:rightFromText="180" w:vertAnchor="text" w:horzAnchor="margin" w:tblpY="470"/>
        <w:tblW w:w="8882" w:type="dxa"/>
        <w:tblLayout w:type="fixed"/>
        <w:tblLook w:val="04A0" w:firstRow="1" w:lastRow="0" w:firstColumn="1" w:lastColumn="0" w:noHBand="0" w:noVBand="1"/>
      </w:tblPr>
      <w:tblGrid>
        <w:gridCol w:w="384"/>
        <w:gridCol w:w="1371"/>
        <w:gridCol w:w="6213"/>
        <w:gridCol w:w="640"/>
        <w:gridCol w:w="274"/>
      </w:tblGrid>
      <w:tr w:rsidR="00DD4015" w:rsidRPr="00FB1EB7" w:rsidTr="004D5FCD">
        <w:trPr>
          <w:trHeight w:val="2487"/>
        </w:trPr>
        <w:tc>
          <w:tcPr>
            <w:tcW w:w="384" w:type="dxa"/>
            <w:tcBorders>
              <w:top w:val="single" w:sz="12" w:space="0" w:color="auto"/>
              <w:left w:val="single" w:sz="12" w:space="0" w:color="auto"/>
              <w:bottom w:val="single" w:sz="12" w:space="0" w:color="auto"/>
              <w:right w:val="single" w:sz="12" w:space="0" w:color="auto"/>
            </w:tcBorders>
            <w:shd w:val="clear" w:color="auto" w:fill="auto"/>
            <w:noWrap/>
            <w:hideMark/>
          </w:tcPr>
          <w:p w:rsidR="00BC6782" w:rsidRPr="00FB1EB7" w:rsidRDefault="00BC6782" w:rsidP="00BC6782">
            <w:pPr>
              <w:pStyle w:val="NoSpacing"/>
              <w:rPr>
                <w:rFonts w:ascii="Times New Roman" w:hAnsi="Times New Roman" w:cs="Times New Roman"/>
              </w:rPr>
            </w:pPr>
          </w:p>
          <w:p w:rsidR="00BC6782" w:rsidRPr="00FB1EB7" w:rsidRDefault="00BC6782" w:rsidP="004D5FCD">
            <w:pPr>
              <w:pStyle w:val="NoSpacing"/>
              <w:rPr>
                <w:rFonts w:ascii="Times New Roman" w:hAnsi="Times New Roman" w:cs="Times New Roman"/>
              </w:rPr>
            </w:pPr>
            <w:r w:rsidRPr="00FB1EB7">
              <w:rPr>
                <w:rFonts w:ascii="Times New Roman" w:hAnsi="Times New Roman" w:cs="Times New Roman"/>
              </w:rPr>
              <w:t>R.B</w:t>
            </w:r>
            <w:r w:rsidR="00B514FC" w:rsidRPr="00FB1EB7">
              <w:rPr>
                <w:rFonts w:ascii="Times New Roman" w:hAnsi="Times New Roman" w:cs="Times New Roman"/>
              </w:rPr>
              <w:t>R</w:t>
            </w:r>
            <w:r w:rsidR="004D5FCD" w:rsidRPr="00FB1EB7">
              <w:rPr>
                <w:rFonts w:ascii="Times New Roman" w:hAnsi="Times New Roman" w:cs="Times New Roman"/>
              </w:rPr>
              <w:t xml:space="preserve"> </w:t>
            </w:r>
          </w:p>
        </w:tc>
        <w:tc>
          <w:tcPr>
            <w:tcW w:w="1371" w:type="dxa"/>
            <w:tcBorders>
              <w:top w:val="single" w:sz="12" w:space="0" w:color="auto"/>
              <w:left w:val="nil"/>
              <w:bottom w:val="single" w:sz="12" w:space="0" w:color="auto"/>
              <w:right w:val="nil"/>
            </w:tcBorders>
            <w:shd w:val="clear" w:color="auto" w:fill="auto"/>
            <w:noWrap/>
            <w:hideMark/>
          </w:tcPr>
          <w:p w:rsidR="00BC6782" w:rsidRPr="00FB1EB7" w:rsidRDefault="00BC6782" w:rsidP="00BC6782">
            <w:pPr>
              <w:pStyle w:val="NoSpacing"/>
              <w:rPr>
                <w:rFonts w:ascii="Times New Roman" w:hAnsi="Times New Roman" w:cs="Times New Roman"/>
              </w:rPr>
            </w:pPr>
            <w:r w:rsidRPr="00FB1EB7">
              <w:rPr>
                <w:rFonts w:ascii="Times New Roman" w:hAnsi="Times New Roman" w:cs="Times New Roman"/>
              </w:rPr>
              <w:t>Opis predmeta nabavke,</w:t>
            </w:r>
          </w:p>
          <w:p w:rsidR="00BC6782" w:rsidRPr="00FB1EB7" w:rsidRDefault="00BC6782" w:rsidP="00BC6782">
            <w:pPr>
              <w:pStyle w:val="NoSpacing"/>
              <w:rPr>
                <w:rFonts w:ascii="Times New Roman" w:hAnsi="Times New Roman" w:cs="Times New Roman"/>
              </w:rPr>
            </w:pPr>
            <w:r w:rsidRPr="00FB1EB7">
              <w:rPr>
                <w:rFonts w:ascii="Times New Roman" w:hAnsi="Times New Roman" w:cs="Times New Roman"/>
              </w:rPr>
              <w:t xml:space="preserve"> odnosno dijelapredmeta</w:t>
            </w:r>
          </w:p>
          <w:p w:rsidR="00BC6782" w:rsidRPr="00FB1EB7" w:rsidRDefault="00BC6782" w:rsidP="00BC6782">
            <w:pPr>
              <w:pStyle w:val="NoSpacing"/>
              <w:rPr>
                <w:rFonts w:ascii="Times New Roman" w:hAnsi="Times New Roman" w:cs="Times New Roman"/>
              </w:rPr>
            </w:pPr>
            <w:r w:rsidRPr="00FB1EB7">
              <w:rPr>
                <w:rFonts w:ascii="Times New Roman" w:hAnsi="Times New Roman" w:cs="Times New Roman"/>
              </w:rPr>
              <w:t>nabavke</w:t>
            </w:r>
          </w:p>
        </w:tc>
        <w:tc>
          <w:tcPr>
            <w:tcW w:w="6213" w:type="dxa"/>
            <w:tcBorders>
              <w:top w:val="single" w:sz="12" w:space="0" w:color="auto"/>
              <w:left w:val="single" w:sz="12" w:space="0" w:color="auto"/>
              <w:bottom w:val="single" w:sz="12" w:space="0" w:color="auto"/>
              <w:right w:val="single" w:sz="12" w:space="0" w:color="auto"/>
            </w:tcBorders>
            <w:shd w:val="clear" w:color="auto" w:fill="auto"/>
            <w:hideMark/>
          </w:tcPr>
          <w:p w:rsidR="00BC6782" w:rsidRPr="00FB1EB7" w:rsidRDefault="00BC6782" w:rsidP="00BC6782">
            <w:pPr>
              <w:pStyle w:val="NoSpacing"/>
              <w:rPr>
                <w:rFonts w:ascii="Times New Roman" w:hAnsi="Times New Roman" w:cs="Times New Roman"/>
              </w:rPr>
            </w:pPr>
            <w:r w:rsidRPr="00FB1EB7">
              <w:rPr>
                <w:rFonts w:ascii="Times New Roman" w:hAnsi="Times New Roman" w:cs="Times New Roman"/>
              </w:rPr>
              <w:t xml:space="preserve">Bitne karakteristike           predmeta nabavke u    pogledu kvaliteta, perfomansi i/ili dimenzije </w:t>
            </w:r>
          </w:p>
        </w:tc>
        <w:tc>
          <w:tcPr>
            <w:tcW w:w="640" w:type="dxa"/>
            <w:tcBorders>
              <w:top w:val="single" w:sz="12" w:space="0" w:color="auto"/>
              <w:left w:val="nil"/>
              <w:bottom w:val="single" w:sz="12" w:space="0" w:color="auto"/>
              <w:right w:val="single" w:sz="4" w:space="0" w:color="auto"/>
            </w:tcBorders>
            <w:shd w:val="clear" w:color="auto" w:fill="auto"/>
            <w:noWrap/>
            <w:hideMark/>
          </w:tcPr>
          <w:p w:rsidR="00BC6782" w:rsidRPr="00FB1EB7" w:rsidRDefault="00BC6782" w:rsidP="00BC6782">
            <w:pPr>
              <w:rPr>
                <w:rFonts w:ascii="Times New Roman" w:hAnsi="Times New Roman" w:cs="Times New Roman"/>
              </w:rPr>
            </w:pPr>
            <w:r w:rsidRPr="00FB1EB7">
              <w:rPr>
                <w:rFonts w:ascii="Times New Roman" w:hAnsi="Times New Roman" w:cs="Times New Roman"/>
              </w:rPr>
              <w:t>Jedinica</w:t>
            </w:r>
          </w:p>
          <w:p w:rsidR="00BC6782" w:rsidRPr="00FB1EB7" w:rsidRDefault="00BC6782" w:rsidP="00BC6782">
            <w:pPr>
              <w:rPr>
                <w:rFonts w:ascii="Times New Roman" w:hAnsi="Times New Roman" w:cs="Times New Roman"/>
              </w:rPr>
            </w:pPr>
            <w:r w:rsidRPr="00FB1EB7">
              <w:rPr>
                <w:rFonts w:ascii="Times New Roman" w:hAnsi="Times New Roman" w:cs="Times New Roman"/>
              </w:rPr>
              <w:t>mjere</w:t>
            </w:r>
          </w:p>
        </w:tc>
        <w:tc>
          <w:tcPr>
            <w:tcW w:w="274" w:type="dxa"/>
            <w:tcBorders>
              <w:top w:val="single" w:sz="12" w:space="0" w:color="auto"/>
              <w:left w:val="single" w:sz="4" w:space="0" w:color="auto"/>
              <w:bottom w:val="single" w:sz="12" w:space="0" w:color="auto"/>
              <w:right w:val="nil"/>
            </w:tcBorders>
            <w:shd w:val="clear" w:color="auto" w:fill="auto"/>
          </w:tcPr>
          <w:p w:rsidR="00BC6782" w:rsidRPr="00FB1EB7" w:rsidRDefault="00BC6782" w:rsidP="002434FF">
            <w:pPr>
              <w:ind w:right="-18"/>
              <w:rPr>
                <w:rFonts w:ascii="Times New Roman" w:hAnsi="Times New Roman" w:cs="Times New Roman"/>
              </w:rPr>
            </w:pPr>
            <w:r w:rsidRPr="00FB1EB7">
              <w:rPr>
                <w:rFonts w:ascii="Times New Roman" w:hAnsi="Times New Roman" w:cs="Times New Roman"/>
              </w:rPr>
              <w:t>količina</w:t>
            </w:r>
          </w:p>
          <w:p w:rsidR="00BC6782" w:rsidRPr="00FB1EB7" w:rsidRDefault="00BC6782" w:rsidP="00BC6782">
            <w:pPr>
              <w:rPr>
                <w:rFonts w:ascii="Times New Roman" w:hAnsi="Times New Roman" w:cs="Times New Roman"/>
              </w:rPr>
            </w:pPr>
          </w:p>
        </w:tc>
      </w:tr>
    </w:tbl>
    <w:p w:rsidR="00B40F3B" w:rsidRPr="00FB1EB7" w:rsidRDefault="00B40F3B" w:rsidP="00EA2AE0">
      <w:pPr>
        <w:pStyle w:val="NoSpacing"/>
        <w:rPr>
          <w:sz w:val="24"/>
          <w:szCs w:val="24"/>
        </w:rPr>
      </w:pPr>
      <w:r w:rsidRPr="00FB1EB7">
        <w:rPr>
          <w:sz w:val="24"/>
          <w:szCs w:val="24"/>
        </w:rPr>
        <w:t xml:space="preserve">   </w:t>
      </w:r>
    </w:p>
    <w:tbl>
      <w:tblPr>
        <w:tblW w:w="13520" w:type="dxa"/>
        <w:tblInd w:w="96" w:type="dxa"/>
        <w:tblLook w:val="04A0" w:firstRow="1" w:lastRow="0" w:firstColumn="1" w:lastColumn="0" w:noHBand="0" w:noVBand="1"/>
      </w:tblPr>
      <w:tblGrid>
        <w:gridCol w:w="9575"/>
        <w:gridCol w:w="2325"/>
        <w:gridCol w:w="990"/>
        <w:gridCol w:w="630"/>
      </w:tblGrid>
      <w:tr w:rsidR="00B514FC" w:rsidRPr="00FB1EB7" w:rsidTr="004032F3">
        <w:trPr>
          <w:trHeight w:val="456"/>
        </w:trPr>
        <w:tc>
          <w:tcPr>
            <w:tcW w:w="9110" w:type="dxa"/>
            <w:tcBorders>
              <w:top w:val="nil"/>
              <w:left w:val="nil"/>
              <w:bottom w:val="nil"/>
              <w:right w:val="nil"/>
            </w:tcBorders>
            <w:shd w:val="clear" w:color="auto" w:fill="auto"/>
            <w:noWrap/>
            <w:hideMark/>
          </w:tcPr>
          <w:p w:rsidR="002434FF" w:rsidRPr="00FB1EB7" w:rsidRDefault="00DB745E" w:rsidP="002434FF">
            <w:pPr>
              <w:rPr>
                <w:sz w:val="18"/>
                <w:szCs w:val="18"/>
              </w:rPr>
            </w:pPr>
            <w:r w:rsidRPr="00FB1EB7">
              <w:rPr>
                <w:sz w:val="18"/>
                <w:szCs w:val="18"/>
              </w:rPr>
              <w:t xml:space="preserve">I      Adaptacija </w:t>
            </w:r>
          </w:p>
          <w:p w:rsidR="00DB745E" w:rsidRPr="00FB1EB7" w:rsidRDefault="00DB745E" w:rsidP="002434FF">
            <w:pPr>
              <w:rPr>
                <w:sz w:val="18"/>
                <w:szCs w:val="18"/>
              </w:rPr>
            </w:pPr>
            <w:r w:rsidRPr="00FB1EB7">
              <w:rPr>
                <w:sz w:val="18"/>
                <w:szCs w:val="18"/>
              </w:rPr>
              <w:t xml:space="preserve">       stanice za</w:t>
            </w:r>
          </w:p>
          <w:p w:rsidR="00DB745E" w:rsidRPr="00FB1EB7" w:rsidRDefault="00DB745E" w:rsidP="002434FF">
            <w:pPr>
              <w:rPr>
                <w:sz w:val="18"/>
                <w:szCs w:val="18"/>
              </w:rPr>
            </w:pPr>
            <w:r w:rsidRPr="00FB1EB7">
              <w:rPr>
                <w:sz w:val="18"/>
                <w:szCs w:val="18"/>
              </w:rPr>
              <w:t xml:space="preserve">       baždarenje</w:t>
            </w:r>
          </w:p>
          <w:tbl>
            <w:tblPr>
              <w:tblW w:w="9263" w:type="dxa"/>
              <w:tblInd w:w="96" w:type="dxa"/>
              <w:tblLook w:val="04A0" w:firstRow="1" w:lastRow="0" w:firstColumn="1" w:lastColumn="0" w:noHBand="0" w:noVBand="1"/>
            </w:tblPr>
            <w:tblGrid>
              <w:gridCol w:w="1608"/>
              <w:gridCol w:w="6030"/>
              <w:gridCol w:w="91"/>
              <w:gridCol w:w="94"/>
              <w:gridCol w:w="353"/>
              <w:gridCol w:w="19"/>
              <w:gridCol w:w="235"/>
              <w:gridCol w:w="466"/>
              <w:gridCol w:w="201"/>
              <w:gridCol w:w="166"/>
            </w:tblGrid>
            <w:tr w:rsidR="00B514FC" w:rsidRPr="00FB1EB7" w:rsidTr="009B127A">
              <w:trPr>
                <w:gridAfter w:val="1"/>
                <w:wAfter w:w="166" w:type="dxa"/>
                <w:trHeight w:val="828"/>
              </w:trPr>
              <w:tc>
                <w:tcPr>
                  <w:tcW w:w="1608" w:type="dxa"/>
                  <w:tcBorders>
                    <w:top w:val="nil"/>
                    <w:left w:val="nil"/>
                    <w:bottom w:val="nil"/>
                    <w:right w:val="nil"/>
                  </w:tcBorders>
                  <w:shd w:val="clear" w:color="auto" w:fill="auto"/>
                  <w:noWrap/>
                  <w:hideMark/>
                </w:tcPr>
                <w:p w:rsidR="002434FF" w:rsidRPr="00FB1EB7" w:rsidRDefault="002434FF" w:rsidP="00B514FC">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 xml:space="preserve">  </w:t>
                  </w:r>
                  <w:r w:rsidR="00B514FC" w:rsidRPr="00FB1EB7">
                    <w:rPr>
                      <w:rFonts w:ascii="Arial" w:eastAsia="Times New Roman" w:hAnsi="Arial" w:cs="Arial"/>
                      <w:b/>
                      <w:bCs/>
                      <w:sz w:val="18"/>
                      <w:szCs w:val="18"/>
                    </w:rPr>
                    <w:t xml:space="preserve"> </w:t>
                  </w:r>
                </w:p>
              </w:tc>
              <w:tc>
                <w:tcPr>
                  <w:tcW w:w="6215" w:type="dxa"/>
                  <w:gridSpan w:val="3"/>
                  <w:tcBorders>
                    <w:top w:val="nil"/>
                    <w:left w:val="nil"/>
                    <w:bottom w:val="nil"/>
                    <w:right w:val="nil"/>
                  </w:tcBorders>
                  <w:shd w:val="clear" w:color="auto" w:fill="auto"/>
                  <w:vAlign w:val="bottom"/>
                  <w:hideMark/>
                </w:tcPr>
                <w:p w:rsidR="002434FF" w:rsidRPr="00FB1EB7" w:rsidRDefault="00174B3F" w:rsidP="00B514FC">
                  <w:pPr>
                    <w:spacing w:after="0" w:line="240" w:lineRule="auto"/>
                    <w:ind w:right="883"/>
                    <w:jc w:val="both"/>
                    <w:rPr>
                      <w:rFonts w:ascii="Arial" w:eastAsia="Times New Roman" w:hAnsi="Arial" w:cs="Arial"/>
                      <w:sz w:val="18"/>
                      <w:szCs w:val="18"/>
                    </w:rPr>
                  </w:pPr>
                  <w:r w:rsidRPr="00FB1EB7">
                    <w:rPr>
                      <w:rFonts w:ascii="Arial" w:eastAsia="Times New Roman" w:hAnsi="Arial" w:cs="Arial"/>
                      <w:b/>
                      <w:sz w:val="18"/>
                      <w:szCs w:val="18"/>
                    </w:rPr>
                    <w:t>1</w:t>
                  </w:r>
                  <w:r w:rsidR="00B514FC" w:rsidRPr="00FB1EB7">
                    <w:rPr>
                      <w:rFonts w:ascii="Arial" w:eastAsia="Times New Roman" w:hAnsi="Arial" w:cs="Arial"/>
                      <w:sz w:val="18"/>
                      <w:szCs w:val="18"/>
                    </w:rPr>
                    <w:t xml:space="preserve">.  </w:t>
                  </w:r>
                  <w:r w:rsidR="002434FF" w:rsidRPr="00FB1EB7">
                    <w:rPr>
                      <w:rFonts w:ascii="Arial" w:eastAsia="Times New Roman" w:hAnsi="Arial" w:cs="Arial"/>
                      <w:sz w:val="18"/>
                      <w:szCs w:val="18"/>
                    </w:rPr>
                    <w:t>Demontaža jednokrilnih vrata sa dovratnikom, sa                       iznošenjem, utovarom u kamion i odvoženjem na gradsku deponiju udaljenosti do 10 km.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092"/>
              </w:trPr>
              <w:tc>
                <w:tcPr>
                  <w:tcW w:w="1608" w:type="dxa"/>
                  <w:tcBorders>
                    <w:top w:val="nil"/>
                    <w:left w:val="nil"/>
                    <w:bottom w:val="nil"/>
                    <w:right w:val="nil"/>
                  </w:tcBorders>
                  <w:shd w:val="clear" w:color="auto" w:fill="auto"/>
                  <w:noWrap/>
                  <w:hideMark/>
                </w:tcPr>
                <w:p w:rsidR="00DB2DE1"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 xml:space="preserve">    </w:t>
                  </w:r>
                </w:p>
                <w:p w:rsidR="00B514FC" w:rsidRPr="00FB1EB7" w:rsidRDefault="00DB2D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 xml:space="preserve">   </w:t>
                  </w:r>
                </w:p>
                <w:p w:rsidR="002434FF" w:rsidRPr="00FB1EB7" w:rsidRDefault="00DB2D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 xml:space="preserve">  </w:t>
                  </w:r>
                </w:p>
              </w:tc>
              <w:tc>
                <w:tcPr>
                  <w:tcW w:w="6215" w:type="dxa"/>
                  <w:gridSpan w:val="3"/>
                  <w:tcBorders>
                    <w:top w:val="nil"/>
                    <w:left w:val="nil"/>
                    <w:bottom w:val="nil"/>
                    <w:right w:val="nil"/>
                  </w:tcBorders>
                  <w:shd w:val="clear" w:color="auto" w:fill="auto"/>
                  <w:vAlign w:val="bottom"/>
                  <w:hideMark/>
                </w:tcPr>
                <w:p w:rsidR="002434FF" w:rsidRPr="00FB1EB7" w:rsidRDefault="00174B3F" w:rsidP="00B514FC">
                  <w:pPr>
                    <w:spacing w:after="0" w:line="240" w:lineRule="auto"/>
                    <w:ind w:right="-108"/>
                    <w:jc w:val="both"/>
                    <w:rPr>
                      <w:rFonts w:ascii="Arial" w:eastAsia="Times New Roman" w:hAnsi="Arial" w:cs="Arial"/>
                      <w:sz w:val="18"/>
                      <w:szCs w:val="18"/>
                    </w:rPr>
                  </w:pPr>
                  <w:r w:rsidRPr="00FB1EB7">
                    <w:rPr>
                      <w:rFonts w:ascii="Arial" w:eastAsia="Times New Roman" w:hAnsi="Arial" w:cs="Arial"/>
                      <w:b/>
                      <w:sz w:val="18"/>
                      <w:szCs w:val="18"/>
                    </w:rPr>
                    <w:t>2</w:t>
                  </w:r>
                  <w:r w:rsidR="00B514FC" w:rsidRPr="00FB1EB7">
                    <w:rPr>
                      <w:rFonts w:ascii="Arial" w:eastAsia="Times New Roman" w:hAnsi="Arial" w:cs="Arial"/>
                      <w:b/>
                      <w:sz w:val="18"/>
                      <w:szCs w:val="18"/>
                    </w:rPr>
                    <w:t>.</w:t>
                  </w:r>
                  <w:r w:rsidR="00B514FC" w:rsidRPr="00FB1EB7">
                    <w:rPr>
                      <w:rFonts w:ascii="Arial" w:eastAsia="Times New Roman" w:hAnsi="Arial" w:cs="Arial"/>
                      <w:sz w:val="18"/>
                      <w:szCs w:val="18"/>
                    </w:rPr>
                    <w:t xml:space="preserve">  </w:t>
                  </w:r>
                  <w:r w:rsidR="002434FF" w:rsidRPr="00FB1EB7">
                    <w:rPr>
                      <w:rFonts w:ascii="Arial" w:eastAsia="Times New Roman" w:hAnsi="Arial" w:cs="Arial"/>
                      <w:sz w:val="18"/>
                      <w:szCs w:val="18"/>
                    </w:rPr>
                    <w:t>Demontaža fiksne staklene stijanke sa metalnim okvirom ukupne veličine 340x130 cm, sa iznošenjem, utovarom u kamion i odvoženjem na gradsku deponiju udaljenosti do 10 km.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27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B514FC">
                  <w:pPr>
                    <w:spacing w:after="0" w:line="240" w:lineRule="auto"/>
                    <w:ind w:right="213"/>
                    <w:jc w:val="both"/>
                    <w:rPr>
                      <w:rFonts w:ascii="Arial" w:eastAsia="Times New Roman" w:hAnsi="Arial" w:cs="Arial"/>
                      <w:sz w:val="18"/>
                      <w:szCs w:val="18"/>
                    </w:rPr>
                  </w:pPr>
                  <w:r w:rsidRPr="00FB1EB7">
                    <w:rPr>
                      <w:rFonts w:ascii="Arial" w:eastAsia="Times New Roman" w:hAnsi="Arial" w:cs="Arial"/>
                      <w:sz w:val="18"/>
                      <w:szCs w:val="18"/>
                    </w:rPr>
                    <w:t>Obračun po komadu demontirane ostakljene stijenke.</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B514FC"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 xml:space="preserve"> </w:t>
                  </w:r>
                </w:p>
              </w:tc>
              <w:tc>
                <w:tcPr>
                  <w:tcW w:w="6030" w:type="dxa"/>
                  <w:tcBorders>
                    <w:top w:val="nil"/>
                    <w:left w:val="nil"/>
                    <w:bottom w:val="nil"/>
                    <w:right w:val="nil"/>
                  </w:tcBorders>
                  <w:shd w:val="clear" w:color="auto" w:fill="auto"/>
                  <w:vAlign w:val="bottom"/>
                  <w:hideMark/>
                </w:tcPr>
                <w:p w:rsidR="002434FF" w:rsidRPr="00FB1EB7" w:rsidRDefault="00174B3F" w:rsidP="00B514FC">
                  <w:pPr>
                    <w:spacing w:after="0" w:line="240" w:lineRule="auto"/>
                    <w:ind w:left="-17" w:right="639"/>
                    <w:jc w:val="both"/>
                    <w:rPr>
                      <w:rFonts w:ascii="Arial" w:eastAsia="Times New Roman" w:hAnsi="Arial" w:cs="Arial"/>
                      <w:sz w:val="18"/>
                      <w:szCs w:val="18"/>
                    </w:rPr>
                  </w:pPr>
                  <w:proofErr w:type="gramStart"/>
                  <w:r w:rsidRPr="00FB1EB7">
                    <w:rPr>
                      <w:rFonts w:ascii="Arial" w:eastAsia="Times New Roman" w:hAnsi="Arial" w:cs="Arial"/>
                      <w:b/>
                      <w:sz w:val="18"/>
                      <w:szCs w:val="18"/>
                    </w:rPr>
                    <w:t>3</w:t>
                  </w:r>
                  <w:r w:rsidR="00B514FC" w:rsidRPr="00FB1EB7">
                    <w:rPr>
                      <w:rFonts w:ascii="Arial" w:eastAsia="Times New Roman" w:hAnsi="Arial" w:cs="Arial"/>
                      <w:b/>
                      <w:sz w:val="18"/>
                      <w:szCs w:val="18"/>
                    </w:rPr>
                    <w:t>.</w:t>
                  </w:r>
                  <w:r w:rsidR="002434FF" w:rsidRPr="00FB1EB7">
                    <w:rPr>
                      <w:rFonts w:ascii="Arial" w:eastAsia="Times New Roman" w:hAnsi="Arial" w:cs="Arial"/>
                      <w:sz w:val="18"/>
                      <w:szCs w:val="18"/>
                    </w:rPr>
                    <w:t>Rušenje</w:t>
                  </w:r>
                  <w:proofErr w:type="gramEnd"/>
                  <w:r w:rsidR="002434FF" w:rsidRPr="00FB1EB7">
                    <w:rPr>
                      <w:rFonts w:ascii="Arial" w:eastAsia="Times New Roman" w:hAnsi="Arial" w:cs="Arial"/>
                      <w:sz w:val="18"/>
                      <w:szCs w:val="18"/>
                    </w:rPr>
                    <w:t xml:space="preserve"> pregradnog zida od opeke skupa sa rušenjem a.b. nadvratnika.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B514FC">
                  <w:pPr>
                    <w:spacing w:after="0" w:line="240" w:lineRule="auto"/>
                    <w:ind w:left="-17" w:right="639"/>
                    <w:jc w:val="both"/>
                    <w:rPr>
                      <w:rFonts w:ascii="Arial" w:eastAsia="Times New Roman" w:hAnsi="Arial" w:cs="Arial"/>
                      <w:sz w:val="18"/>
                      <w:szCs w:val="18"/>
                    </w:rPr>
                  </w:pPr>
                  <w:r w:rsidRPr="00FB1EB7">
                    <w:rPr>
                      <w:rFonts w:ascii="Arial" w:eastAsia="Times New Roman" w:hAnsi="Arial" w:cs="Arial"/>
                      <w:sz w:val="18"/>
                      <w:szCs w:val="18"/>
                    </w:rPr>
                    <w:t>Zid je obostrano malterisan i djelimično obložen keramičkim pločicama, ukupne debljine cca 16 cm.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B514FC">
                  <w:pPr>
                    <w:spacing w:after="0" w:line="240" w:lineRule="auto"/>
                    <w:ind w:left="-17" w:right="639"/>
                    <w:jc w:val="both"/>
                    <w:rPr>
                      <w:rFonts w:ascii="Arial" w:eastAsia="Times New Roman" w:hAnsi="Arial" w:cs="Arial"/>
                      <w:sz w:val="18"/>
                      <w:szCs w:val="18"/>
                    </w:rPr>
                  </w:pPr>
                  <w:r w:rsidRPr="00FB1EB7">
                    <w:rPr>
                      <w:rFonts w:ascii="Arial" w:eastAsia="Times New Roman" w:hAnsi="Arial" w:cs="Arial"/>
                      <w:sz w:val="18"/>
                      <w:szCs w:val="18"/>
                    </w:rPr>
                    <w:t>Materijal od rušenja skupiti, iznijeti, utovariti u kamion i odvesti na deponiju udaljenosti do 10 km.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84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porušenog pregradnog zida uz napomenu da se otvori za vrata i steklenu stijenu u zidu odbijaju od kvadrature.</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B514FC">
                  <w:pPr>
                    <w:spacing w:after="0" w:line="240" w:lineRule="auto"/>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1068" w:type="dxa"/>
                  <w:gridSpan w:val="4"/>
                  <w:tcBorders>
                    <w:top w:val="nil"/>
                    <w:left w:val="nil"/>
                    <w:bottom w:val="nil"/>
                    <w:right w:val="nil"/>
                  </w:tcBorders>
                  <w:shd w:val="clear" w:color="auto" w:fill="auto"/>
                  <w:noWrap/>
                  <w:vAlign w:val="bottom"/>
                  <w:hideMark/>
                </w:tcPr>
                <w:p w:rsidR="002434FF" w:rsidRPr="00FB1EB7" w:rsidRDefault="00B514FC" w:rsidP="00B514FC">
                  <w:pPr>
                    <w:spacing w:after="0" w:line="240" w:lineRule="auto"/>
                    <w:rPr>
                      <w:rFonts w:ascii="Arial" w:eastAsia="Times New Roman" w:hAnsi="Arial" w:cs="Arial"/>
                      <w:sz w:val="18"/>
                      <w:szCs w:val="18"/>
                    </w:rPr>
                  </w:pPr>
                  <w:r w:rsidRPr="00FB1EB7">
                    <w:rPr>
                      <w:rFonts w:ascii="Arial" w:eastAsia="Times New Roman" w:hAnsi="Arial" w:cs="Arial"/>
                      <w:sz w:val="18"/>
                      <w:szCs w:val="18"/>
                    </w:rPr>
                    <w:t xml:space="preserve"> </w:t>
                  </w:r>
                  <w:r w:rsidR="009B127A" w:rsidRPr="00FB1EB7">
                    <w:rPr>
                      <w:rFonts w:ascii="Arial" w:eastAsia="Times New Roman" w:hAnsi="Arial" w:cs="Arial"/>
                      <w:sz w:val="18"/>
                      <w:szCs w:val="18"/>
                    </w:rPr>
                    <w:t xml:space="preserve">  </w:t>
                  </w:r>
                  <w:r w:rsidR="002434FF" w:rsidRPr="00FB1EB7">
                    <w:rPr>
                      <w:rFonts w:ascii="Arial" w:eastAsia="Times New Roman" w:hAnsi="Arial" w:cs="Arial"/>
                      <w:sz w:val="18"/>
                      <w:szCs w:val="18"/>
                    </w:rPr>
                    <w:t>4.00</w:t>
                  </w:r>
                </w:p>
              </w:tc>
            </w:tr>
            <w:tr w:rsidR="00B514FC" w:rsidRPr="00FB1EB7" w:rsidTr="009B127A">
              <w:trPr>
                <w:trHeight w:val="27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92"/>
              </w:trPr>
              <w:tc>
                <w:tcPr>
                  <w:tcW w:w="1608" w:type="dxa"/>
                  <w:tcBorders>
                    <w:top w:val="nil"/>
                    <w:left w:val="nil"/>
                    <w:bottom w:val="nil"/>
                    <w:right w:val="nil"/>
                  </w:tcBorders>
                  <w:shd w:val="clear" w:color="auto" w:fill="auto"/>
                  <w:noWrap/>
                  <w:hideMark/>
                </w:tcPr>
                <w:p w:rsidR="002434FF" w:rsidRPr="00FB1EB7" w:rsidRDefault="00B514FC"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 xml:space="preserve"> </w:t>
                  </w:r>
                </w:p>
              </w:tc>
              <w:tc>
                <w:tcPr>
                  <w:tcW w:w="6030" w:type="dxa"/>
                  <w:tcBorders>
                    <w:top w:val="nil"/>
                    <w:left w:val="nil"/>
                    <w:bottom w:val="nil"/>
                    <w:right w:val="nil"/>
                  </w:tcBorders>
                  <w:shd w:val="clear" w:color="auto" w:fill="auto"/>
                  <w:vAlign w:val="bottom"/>
                  <w:hideMark/>
                </w:tcPr>
                <w:p w:rsidR="002434FF" w:rsidRPr="00FB1EB7" w:rsidRDefault="00D529F6" w:rsidP="00921E0F">
                  <w:pPr>
                    <w:spacing w:after="0" w:line="240" w:lineRule="auto"/>
                    <w:ind w:left="73" w:right="213"/>
                    <w:jc w:val="both"/>
                    <w:rPr>
                      <w:rFonts w:ascii="Arial" w:eastAsia="Times New Roman" w:hAnsi="Arial" w:cs="Arial"/>
                      <w:sz w:val="18"/>
                      <w:szCs w:val="18"/>
                    </w:rPr>
                  </w:pPr>
                  <w:proofErr w:type="gramStart"/>
                  <w:r w:rsidRPr="00FB1EB7">
                    <w:rPr>
                      <w:rFonts w:ascii="Arial" w:eastAsia="Times New Roman" w:hAnsi="Arial" w:cs="Arial"/>
                      <w:b/>
                      <w:sz w:val="18"/>
                      <w:szCs w:val="18"/>
                    </w:rPr>
                    <w:t>4</w:t>
                  </w:r>
                  <w:r w:rsidR="00B514FC" w:rsidRPr="00FB1EB7">
                    <w:rPr>
                      <w:rFonts w:ascii="Arial" w:eastAsia="Times New Roman" w:hAnsi="Arial" w:cs="Arial"/>
                      <w:b/>
                      <w:sz w:val="18"/>
                      <w:szCs w:val="18"/>
                    </w:rPr>
                    <w:t>.</w:t>
                  </w:r>
                  <w:r w:rsidR="002434FF" w:rsidRPr="00FB1EB7">
                    <w:rPr>
                      <w:rFonts w:ascii="Arial" w:eastAsia="Times New Roman" w:hAnsi="Arial" w:cs="Arial"/>
                      <w:sz w:val="18"/>
                      <w:szCs w:val="18"/>
                    </w:rPr>
                    <w:t>Pažljiva</w:t>
                  </w:r>
                  <w:proofErr w:type="gramEnd"/>
                  <w:r w:rsidR="002434FF" w:rsidRPr="00FB1EB7">
                    <w:rPr>
                      <w:rFonts w:ascii="Arial" w:eastAsia="Times New Roman" w:hAnsi="Arial" w:cs="Arial"/>
                      <w:sz w:val="18"/>
                      <w:szCs w:val="18"/>
                    </w:rPr>
                    <w:t xml:space="preserve"> demontaža postojećih unutrašnjih i vanjskih elemenata klima uređaja  u prostorijama oznake 2 i 3 i ponovna montaža istih za 10 cm ispod nivoa novoprojektovanog spuštenog plafona.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54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 xml:space="preserve">Ova pozicija obuhvata sve potrebne radnje od demontaže do konačne ponovne montaže istih na mjestu koje odredi investitor (nadzorni organ), uključujući i bušenje novih rupa u zidovima od opeke (gdje se za to ukaže potreba), kao i zatvaranje rupa nakon vađenja starih i instaliranja novih odvodnih cijevi,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27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Obračun po komadu demontiranih neonskih svjetiljki.</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2.00</w:t>
                  </w:r>
                </w:p>
              </w:tc>
            </w:tr>
            <w:tr w:rsidR="00B514FC" w:rsidRPr="00FB1EB7" w:rsidTr="009B127A">
              <w:trPr>
                <w:trHeight w:val="27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50"/>
              </w:trPr>
              <w:tc>
                <w:tcPr>
                  <w:tcW w:w="1608" w:type="dxa"/>
                  <w:tcBorders>
                    <w:top w:val="nil"/>
                    <w:left w:val="nil"/>
                    <w:bottom w:val="nil"/>
                    <w:right w:val="nil"/>
                  </w:tcBorders>
                  <w:shd w:val="clear" w:color="auto" w:fill="auto"/>
                  <w:noWrap/>
                  <w:hideMark/>
                </w:tcPr>
                <w:p w:rsidR="002434FF" w:rsidRPr="00FB1EB7" w:rsidRDefault="00B514FC"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 xml:space="preserve"> </w:t>
                  </w:r>
                </w:p>
              </w:tc>
              <w:tc>
                <w:tcPr>
                  <w:tcW w:w="6030" w:type="dxa"/>
                  <w:tcBorders>
                    <w:top w:val="nil"/>
                    <w:left w:val="nil"/>
                    <w:bottom w:val="nil"/>
                    <w:right w:val="nil"/>
                  </w:tcBorders>
                  <w:shd w:val="clear" w:color="auto" w:fill="auto"/>
                  <w:vAlign w:val="bottom"/>
                  <w:hideMark/>
                </w:tcPr>
                <w:p w:rsidR="002434FF" w:rsidRPr="00FB1EB7" w:rsidRDefault="00D529F6"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b/>
                      <w:sz w:val="18"/>
                      <w:szCs w:val="18"/>
                    </w:rPr>
                    <w:t>5</w:t>
                  </w:r>
                  <w:r w:rsidR="004D5FCD" w:rsidRPr="00FB1EB7">
                    <w:rPr>
                      <w:rFonts w:ascii="Arial" w:eastAsia="Times New Roman" w:hAnsi="Arial" w:cs="Arial"/>
                      <w:b/>
                      <w:sz w:val="18"/>
                      <w:szCs w:val="18"/>
                    </w:rPr>
                    <w:t>.</w:t>
                  </w:r>
                  <w:r w:rsidR="004D5FCD" w:rsidRPr="00FB1EB7">
                    <w:rPr>
                      <w:rFonts w:ascii="Arial" w:eastAsia="Times New Roman" w:hAnsi="Arial" w:cs="Arial"/>
                      <w:sz w:val="18"/>
                      <w:szCs w:val="18"/>
                    </w:rPr>
                    <w:t xml:space="preserve"> </w:t>
                  </w:r>
                  <w:r w:rsidR="002434FF" w:rsidRPr="00FB1EB7">
                    <w:rPr>
                      <w:rFonts w:ascii="Arial" w:eastAsia="Times New Roman" w:hAnsi="Arial" w:cs="Arial"/>
                      <w:sz w:val="18"/>
                      <w:szCs w:val="18"/>
                    </w:rPr>
                    <w:t xml:space="preserve">Prepravka-produbljivanje postojećeg plićeg betonskog korita (zidne škafe) preko čijeg je dna svojevremeno izvršeno nadobetoniranje i oblaganje keramikom tako da se smanjila prvobitna visina korita.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2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 xml:space="preserve">Ova stavke podrazumijeva vraćanje korita u prvobitno stanje što obuhvata obijanje keramike i pažljivo štemanje nadobetoniranog betona iz korita, sve do nivoa prvobitnog dna odnosno do nivoa poda dubljeg korita koje je ostalo u prvobitnom izgledu.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Materijal od rušenja skupiti, iznijeti, utovariti u kamion i odvesti na deponiju udaljenosti do 10 km.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 xml:space="preserve">Obračun se vrši po komadu </w:t>
                  </w:r>
                  <w:proofErr w:type="gramStart"/>
                  <w:r w:rsidRPr="00FB1EB7">
                    <w:rPr>
                      <w:rFonts w:ascii="Arial" w:eastAsia="Times New Roman" w:hAnsi="Arial" w:cs="Arial"/>
                      <w:sz w:val="18"/>
                      <w:szCs w:val="18"/>
                    </w:rPr>
                    <w:t>,,produbljenog</w:t>
                  </w:r>
                  <w:proofErr w:type="gramEnd"/>
                  <w:r w:rsidRPr="00FB1EB7">
                    <w:rPr>
                      <w:rFonts w:ascii="Arial" w:eastAsia="Times New Roman" w:hAnsi="Arial" w:cs="Arial"/>
                      <w:sz w:val="18"/>
                      <w:szCs w:val="18"/>
                    </w:rPr>
                    <w:t>,, korita na prvobitne mjere.</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B514FC"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 xml:space="preserve"> </w:t>
                  </w:r>
                </w:p>
              </w:tc>
              <w:tc>
                <w:tcPr>
                  <w:tcW w:w="6030" w:type="dxa"/>
                  <w:tcBorders>
                    <w:top w:val="nil"/>
                    <w:left w:val="nil"/>
                    <w:bottom w:val="nil"/>
                    <w:right w:val="nil"/>
                  </w:tcBorders>
                  <w:shd w:val="clear" w:color="auto" w:fill="auto"/>
                  <w:vAlign w:val="bottom"/>
                  <w:hideMark/>
                </w:tcPr>
                <w:p w:rsidR="002434FF" w:rsidRPr="00FB1EB7" w:rsidRDefault="00D529F6"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b/>
                      <w:sz w:val="18"/>
                      <w:szCs w:val="18"/>
                    </w:rPr>
                    <w:t>6</w:t>
                  </w:r>
                  <w:r w:rsidR="004D5FCD" w:rsidRPr="00FB1EB7">
                    <w:rPr>
                      <w:rFonts w:ascii="Arial" w:eastAsia="Times New Roman" w:hAnsi="Arial" w:cs="Arial"/>
                      <w:b/>
                      <w:sz w:val="18"/>
                      <w:szCs w:val="18"/>
                    </w:rPr>
                    <w:t xml:space="preserve">. </w:t>
                  </w:r>
                  <w:r w:rsidR="002434FF" w:rsidRPr="00FB1EB7">
                    <w:rPr>
                      <w:rFonts w:ascii="Arial" w:eastAsia="Times New Roman" w:hAnsi="Arial" w:cs="Arial"/>
                      <w:sz w:val="18"/>
                      <w:szCs w:val="18"/>
                    </w:rPr>
                    <w:t>Obijanje keramičkih pločica sa zidova postavljenih u malteru (pretpostavka).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 xml:space="preserve">Ako maltera ispod pločica šoboće, odnosno ako nije dobro vezan uz </w:t>
                  </w:r>
                  <w:proofErr w:type="gramStart"/>
                  <w:r w:rsidRPr="00FB1EB7">
                    <w:rPr>
                      <w:rFonts w:ascii="Arial" w:eastAsia="Times New Roman" w:hAnsi="Arial" w:cs="Arial"/>
                      <w:sz w:val="18"/>
                      <w:szCs w:val="18"/>
                    </w:rPr>
                    <w:t>zidove  onda</w:t>
                  </w:r>
                  <w:proofErr w:type="gramEnd"/>
                  <w:r w:rsidRPr="00FB1EB7">
                    <w:rPr>
                      <w:rFonts w:ascii="Arial" w:eastAsia="Times New Roman" w:hAnsi="Arial" w:cs="Arial"/>
                      <w:sz w:val="18"/>
                      <w:szCs w:val="18"/>
                    </w:rPr>
                    <w:t xml:space="preserve"> je na takvim mjestima potrebno obiti i malter ispod pločica.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Materijal od rušenja skupiti, iznijeti, utovariti u kamion i odvesti na deponiju udaljenosti do 10 km.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6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porušenih pločica.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56.00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27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05"/>
              </w:trPr>
              <w:tc>
                <w:tcPr>
                  <w:tcW w:w="1608" w:type="dxa"/>
                  <w:tcBorders>
                    <w:top w:val="nil"/>
                    <w:left w:val="nil"/>
                    <w:bottom w:val="nil"/>
                    <w:right w:val="nil"/>
                  </w:tcBorders>
                  <w:shd w:val="clear" w:color="auto" w:fill="auto"/>
                  <w:noWrap/>
                  <w:hideMark/>
                </w:tcPr>
                <w:p w:rsidR="002434FF" w:rsidRPr="00FB1EB7" w:rsidRDefault="00D529F6"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7</w:t>
                  </w: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 xml:space="preserve">Izrada a.b. košuljice od cem. </w:t>
                  </w:r>
                  <w:proofErr w:type="gramStart"/>
                  <w:r w:rsidRPr="00FB1EB7">
                    <w:rPr>
                      <w:rFonts w:ascii="Arial" w:eastAsia="Times New Roman" w:hAnsi="Arial" w:cs="Arial"/>
                      <w:sz w:val="18"/>
                      <w:szCs w:val="18"/>
                    </w:rPr>
                    <w:t>maltera</w:t>
                  </w:r>
                  <w:proofErr w:type="gramEnd"/>
                  <w:r w:rsidRPr="00FB1EB7">
                    <w:rPr>
                      <w:rFonts w:ascii="Arial" w:eastAsia="Times New Roman" w:hAnsi="Arial" w:cs="Arial"/>
                      <w:sz w:val="18"/>
                      <w:szCs w:val="18"/>
                    </w:rPr>
                    <w:t xml:space="preserve"> 1:3 u sloju debljine cca 6 cm, koja se radi preko postojećih podnih keramičkih pločica koje je potrebno prethodno okljucati sa špicom ili izbrazdati sa elektro brusilicom.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Ova stavka se odnosi na izradu košuljice u prostoriji oznake 2, koja se radi u nivou sa podnim keramičkim pločicama u prostoriji oznake 3.</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1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17" w:right="213"/>
                    <w:jc w:val="both"/>
                    <w:rPr>
                      <w:rFonts w:ascii="Arial" w:eastAsia="Times New Roman" w:hAnsi="Arial" w:cs="Arial"/>
                      <w:sz w:val="18"/>
                      <w:szCs w:val="18"/>
                    </w:rPr>
                  </w:pPr>
                  <w:r w:rsidRPr="00FB1EB7">
                    <w:rPr>
                      <w:rFonts w:ascii="Arial" w:eastAsia="Times New Roman" w:hAnsi="Arial" w:cs="Arial"/>
                      <w:sz w:val="18"/>
                      <w:szCs w:val="18"/>
                    </w:rPr>
                    <w:t>Košuljicu arnirati sa šulc mrežicama ili sa pocinčanim rabic pletivim što je zaračunato kroz ponuđenu cijenu.</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izvedene a.b. košuljice po datom opisu, računajući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18.00</w:t>
                  </w:r>
                </w:p>
              </w:tc>
            </w:tr>
            <w:tr w:rsidR="00B514FC" w:rsidRPr="00FB1EB7" w:rsidTr="00D529F6">
              <w:trPr>
                <w:trHeight w:val="261"/>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828"/>
              </w:trPr>
              <w:tc>
                <w:tcPr>
                  <w:tcW w:w="1608" w:type="dxa"/>
                  <w:tcBorders>
                    <w:top w:val="nil"/>
                    <w:left w:val="nil"/>
                    <w:bottom w:val="nil"/>
                    <w:right w:val="nil"/>
                  </w:tcBorders>
                  <w:shd w:val="clear" w:color="auto" w:fill="auto"/>
                  <w:noWrap/>
                  <w:hideMark/>
                </w:tcPr>
                <w:p w:rsidR="002434FF" w:rsidRPr="00FB1EB7" w:rsidRDefault="00D529F6"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8</w:t>
                  </w: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Malterisanje-izravnavanje zidnih površina nakon što su obijene keramičke pločice sa zidova izv stavke 7 i srušena predrada iz stavke 3.</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izravnatih zidnih površina, pripremljenih za oblaganje sa novom keramikom</w:t>
                  </w:r>
                  <w:proofErr w:type="gramStart"/>
                  <w:r w:rsidRPr="00FB1EB7">
                    <w:rPr>
                      <w:rFonts w:ascii="Arial" w:eastAsia="Times New Roman" w:hAnsi="Arial" w:cs="Arial"/>
                      <w:sz w:val="18"/>
                      <w:szCs w:val="18"/>
                    </w:rPr>
                    <w:t>..</w:t>
                  </w:r>
                  <w:proofErr w:type="gramEnd"/>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56.00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35"/>
              </w:trPr>
              <w:tc>
                <w:tcPr>
                  <w:tcW w:w="1608" w:type="dxa"/>
                  <w:tcBorders>
                    <w:top w:val="nil"/>
                    <w:left w:val="nil"/>
                    <w:bottom w:val="nil"/>
                    <w:right w:val="nil"/>
                  </w:tcBorders>
                  <w:shd w:val="clear" w:color="auto" w:fill="auto"/>
                  <w:noWrap/>
                  <w:hideMark/>
                </w:tcPr>
                <w:p w:rsidR="002434FF" w:rsidRPr="00FB1EB7" w:rsidRDefault="00D529F6"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9</w:t>
                  </w: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Izrada i ugradnja lulica koje služe za odvođenje sa prozorskih parapeta prema vani, atmosferske vode koja prodre u objekat kroz i oko postojećih starih prozora.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92"/>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Lulice izvesti od pvc cijevi vanjskog prečnika 20 mm (unutrašnji prečnik 1/2"), dužine cca 40 cm, koje se provlače kroz izbušenu rupu u zidu i prepuštaju izvan fasadnog zida za 10 cm.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Ponuđenom cijenom predviđeno je i bušenje rupa u zidu od opeke, sa rotacionom bušilicom sa svrdlom prečnika 22 mm, dužine rupe cca 30 cm.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Rupa se buši pod kosinom prema vani.</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Obračun po komadu ugrađenih lulica sve komplet završeno po datom opisu.</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4.00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D529F6">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w:t>
                  </w:r>
                  <w:r w:rsidR="00D529F6" w:rsidRPr="00FB1EB7">
                    <w:rPr>
                      <w:rFonts w:ascii="Arial" w:eastAsia="Times New Roman" w:hAnsi="Arial" w:cs="Arial"/>
                      <w:b/>
                      <w:bCs/>
                      <w:sz w:val="18"/>
                      <w:szCs w:val="18"/>
                    </w:rPr>
                    <w:t>0</w:t>
                  </w: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right="213"/>
                    <w:jc w:val="both"/>
                    <w:rPr>
                      <w:rFonts w:ascii="Arial" w:eastAsia="Times New Roman" w:hAnsi="Arial" w:cs="Arial"/>
                      <w:sz w:val="18"/>
                      <w:szCs w:val="18"/>
                    </w:rPr>
                  </w:pPr>
                  <w:r w:rsidRPr="00FB1EB7">
                    <w:rPr>
                      <w:rFonts w:ascii="Arial" w:eastAsia="Times New Roman" w:hAnsi="Arial" w:cs="Arial"/>
                      <w:sz w:val="18"/>
                      <w:szCs w:val="18"/>
                    </w:rPr>
                    <w:t>Betoniranje nagibnog sloja po vrhu prozorskih parapetnih zidova (banaka).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92"/>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Nagibni slo treba izvesti tako da bude u padu prema lulici iz prethodne stavke kroz koju se odvodi prema vani eventualna voda koja prodre unutra oko postojećih (starih) prozora.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Širina prozorskih banaka preko kojih se izvodi nagibni sloj iznosi cca 30 cm.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10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¹</w:t>
                  </w:r>
                  <w:r w:rsidRPr="00FB1EB7">
                    <w:rPr>
                      <w:rFonts w:ascii="Arial" w:eastAsia="Times New Roman" w:hAnsi="Arial" w:cs="Arial"/>
                      <w:sz w:val="18"/>
                      <w:szCs w:val="18"/>
                    </w:rPr>
                    <w:t xml:space="preserve"> prozorskih banaka preko kojih je izveden nagibni sloj u pojasu širine cca 30 cm, sve završeno po datom opisu, računajući i nabavku potrebog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¹</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5.20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D529F6">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w:t>
                  </w:r>
                  <w:r w:rsidR="00D529F6" w:rsidRPr="00FB1EB7">
                    <w:rPr>
                      <w:rFonts w:ascii="Arial" w:eastAsia="Times New Roman" w:hAnsi="Arial" w:cs="Arial"/>
                      <w:b/>
                      <w:bCs/>
                      <w:sz w:val="18"/>
                      <w:szCs w:val="18"/>
                    </w:rPr>
                    <w:t>1</w:t>
                  </w: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Izrada i ugradnja dvokrilnih prozora veličine 130x190 cm (mjere za izradu prozora uzeti na objektu).</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0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Prozore izvesti od pvc profila u bijeloj boji (sa čeličnim ojačanjima), sa termo prekidom, koje snabdjeti potrebnim okovom (obavezno po tri šarke sa strana) i zastakliti sa termopan staklom d=4+12+4 mm.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Prozorska krila se otvaraju horizontalno (obrtno).</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Ponuđenom cijenom predviđena je i nabavka te ugradnja venecijaner roletni na prozorskim krilima.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Ovom pozicijom obuhvaćena je izrada prozora u prostorijama oznake 2, 3 i 4.</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D529F6">
              <w:trPr>
                <w:trHeight w:val="58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Obračun po komadu ugrađenih prozora (suva montaža), sve finalno završeno po datom opisu i šemi.</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4.00</w:t>
                  </w:r>
                </w:p>
              </w:tc>
            </w:tr>
            <w:tr w:rsidR="00B514FC" w:rsidRPr="00FB1EB7" w:rsidTr="009B127A">
              <w:trPr>
                <w:trHeight w:val="1092"/>
              </w:trPr>
              <w:tc>
                <w:tcPr>
                  <w:tcW w:w="1608" w:type="dxa"/>
                  <w:tcBorders>
                    <w:top w:val="nil"/>
                    <w:left w:val="nil"/>
                    <w:bottom w:val="nil"/>
                    <w:right w:val="nil"/>
                  </w:tcBorders>
                  <w:shd w:val="clear" w:color="auto" w:fill="auto"/>
                  <w:noWrap/>
                  <w:hideMark/>
                </w:tcPr>
                <w:p w:rsidR="002434FF" w:rsidRPr="00FB1EB7" w:rsidRDefault="002434FF" w:rsidP="003104E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w:t>
                  </w:r>
                  <w:r w:rsidR="003104E1" w:rsidRPr="00FB1EB7">
                    <w:rPr>
                      <w:rFonts w:ascii="Arial" w:eastAsia="Times New Roman" w:hAnsi="Arial" w:cs="Arial"/>
                      <w:b/>
                      <w:bCs/>
                      <w:sz w:val="18"/>
                      <w:szCs w:val="18"/>
                    </w:rPr>
                    <w:t>2</w:t>
                  </w: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Izrada hidroizolacije u prostoru između postojećih i novougrađenih prozora tj. na prozorskom banku (preko nagibnog sloja iz prethodne stavke 11) i na bočnim prozorskim  špaletnama u visini od 50 cm.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3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 xml:space="preserve">Hidroizolaciju izvesti sa dvokomponentnim polimer-cementnim malterom naziva sika lastik 152 (,,Sika,,) koji se nanosi u dva sloja između prozora i preko doprozornika (štoka) novog prozora u pojasu razvijene širine cca 30 cm.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3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Ponuđenom cijenom predviđena je i priprema podloge kao i postavljenje zaptivne trake sika seal tape-S na spoju između novih prozora sa bankom i bočnim špaletnama, koja se postavlja nakon izrada prvog sloja hidroizolacije</w:t>
                  </w:r>
                  <w:proofErr w:type="gramStart"/>
                  <w:r w:rsidRPr="00FB1EB7">
                    <w:rPr>
                      <w:rFonts w:ascii="Arial" w:eastAsia="Times New Roman" w:hAnsi="Arial" w:cs="Arial"/>
                      <w:sz w:val="18"/>
                      <w:szCs w:val="18"/>
                    </w:rPr>
                    <w:t>..</w:t>
                  </w:r>
                  <w:proofErr w:type="gramEnd"/>
                  <w:r w:rsidRPr="00FB1EB7">
                    <w:rPr>
                      <w:rFonts w:ascii="Arial" w:eastAsia="Times New Roman" w:hAnsi="Arial" w:cs="Arial"/>
                      <w:sz w:val="18"/>
                      <w:szCs w:val="18"/>
                    </w:rPr>
                    <w:t xml:space="preserve">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27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¹</w:t>
                  </w:r>
                  <w:r w:rsidRPr="00FB1EB7">
                    <w:rPr>
                      <w:rFonts w:ascii="Arial" w:eastAsia="Times New Roman" w:hAnsi="Arial" w:cs="Arial"/>
                      <w:sz w:val="18"/>
                      <w:szCs w:val="18"/>
                    </w:rPr>
                    <w:t xml:space="preserve"> izvedene hidroizolacije između prizora (novh i starih) u pojasu razvijene širine cca 30-35 cm, i u svemu po datom opisu i uputstvu proizvođača (bez obzira dali je kroz dati opis nešto ispušteno), računajući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¹</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17.00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828"/>
              </w:trPr>
              <w:tc>
                <w:tcPr>
                  <w:tcW w:w="1608" w:type="dxa"/>
                  <w:tcBorders>
                    <w:top w:val="nil"/>
                    <w:left w:val="nil"/>
                    <w:bottom w:val="nil"/>
                    <w:right w:val="nil"/>
                  </w:tcBorders>
                  <w:shd w:val="clear" w:color="auto" w:fill="auto"/>
                  <w:noWrap/>
                  <w:hideMark/>
                </w:tcPr>
                <w:p w:rsidR="002434FF" w:rsidRPr="00FB1EB7" w:rsidRDefault="002434FF" w:rsidP="003104E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w:t>
                  </w:r>
                  <w:r w:rsidR="003104E1" w:rsidRPr="00FB1EB7">
                    <w:rPr>
                      <w:rFonts w:ascii="Arial" w:eastAsia="Times New Roman" w:hAnsi="Arial" w:cs="Arial"/>
                      <w:b/>
                      <w:bCs/>
                      <w:sz w:val="18"/>
                      <w:szCs w:val="18"/>
                    </w:rPr>
                    <w:t>3</w:t>
                  </w: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Izrada hidroizolacije po unutrašnjim zidovima i na dnu produbljenog betonskog korita iz stavke 6, veličine korita cca 60x40x25 cm</w:t>
                  </w:r>
                  <w:proofErr w:type="gramStart"/>
                  <w:r w:rsidRPr="00FB1EB7">
                    <w:rPr>
                      <w:rFonts w:ascii="Arial" w:eastAsia="Times New Roman" w:hAnsi="Arial" w:cs="Arial"/>
                      <w:sz w:val="18"/>
                      <w:szCs w:val="18"/>
                    </w:rPr>
                    <w:t>..</w:t>
                  </w:r>
                  <w:proofErr w:type="gramEnd"/>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92"/>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Hidroizolaciju izvesti sa dvokomponentnim polimer-cementnim malterom naziva sika lastik 152 (,</w:t>
                  </w:r>
                  <w:proofErr w:type="gramStart"/>
                  <w:r w:rsidRPr="00FB1EB7">
                    <w:rPr>
                      <w:rFonts w:ascii="Arial" w:eastAsia="Times New Roman" w:hAnsi="Arial" w:cs="Arial"/>
                      <w:sz w:val="18"/>
                      <w:szCs w:val="18"/>
                    </w:rPr>
                    <w:t>,Sika</w:t>
                  </w:r>
                  <w:proofErr w:type="gramEnd"/>
                  <w:r w:rsidRPr="00FB1EB7">
                    <w:rPr>
                      <w:rFonts w:ascii="Arial" w:eastAsia="Times New Roman" w:hAnsi="Arial" w:cs="Arial"/>
                      <w:sz w:val="18"/>
                      <w:szCs w:val="18"/>
                    </w:rPr>
                    <w:t xml:space="preserve">,,) koji se nanosi u dva premaza u svemu po uputstvu proizvođača, računajući i pripremu podloge.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Na svim uglovima postaviti mrežicu u svježi prvi sloj.</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28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Ponuđenom cijenom predviđena je i priorema podloge.</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5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921E0F">
                  <w:pPr>
                    <w:spacing w:after="0" w:line="240" w:lineRule="auto"/>
                    <w:ind w:left="73" w:right="213"/>
                    <w:jc w:val="both"/>
                    <w:rPr>
                      <w:rFonts w:ascii="Arial" w:eastAsia="Times New Roman" w:hAnsi="Arial" w:cs="Arial"/>
                      <w:sz w:val="18"/>
                      <w:szCs w:val="18"/>
                    </w:rPr>
                  </w:pPr>
                  <w:r w:rsidRPr="00FB1EB7">
                    <w:rPr>
                      <w:rFonts w:ascii="Arial" w:eastAsia="Times New Roman" w:hAnsi="Arial" w:cs="Arial"/>
                      <w:sz w:val="18"/>
                      <w:szCs w:val="18"/>
                    </w:rPr>
                    <w:t>Obračun po komadu obrađenog korita sa sika lastikom 152 po datom opisu i u svemu po uputstvu proizvođača, računajući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95"/>
              </w:trPr>
              <w:tc>
                <w:tcPr>
                  <w:tcW w:w="1608" w:type="dxa"/>
                  <w:tcBorders>
                    <w:top w:val="nil"/>
                    <w:left w:val="nil"/>
                    <w:bottom w:val="nil"/>
                    <w:right w:val="nil"/>
                  </w:tcBorders>
                  <w:shd w:val="clear" w:color="auto" w:fill="auto"/>
                  <w:noWrap/>
                  <w:hideMark/>
                </w:tcPr>
                <w:p w:rsidR="002434FF" w:rsidRPr="00FB1EB7" w:rsidRDefault="002434FF" w:rsidP="003104E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w:t>
                  </w:r>
                  <w:r w:rsidR="003104E1" w:rsidRPr="00FB1EB7">
                    <w:rPr>
                      <w:rFonts w:ascii="Arial" w:eastAsia="Times New Roman" w:hAnsi="Arial" w:cs="Arial"/>
                      <w:b/>
                      <w:bCs/>
                      <w:sz w:val="18"/>
                      <w:szCs w:val="18"/>
                    </w:rPr>
                    <w:t>4</w:t>
                  </w: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Oblaganje zidova u prostorijama oznake 1, 2 i 3 sa kvalitetnim zidnim keramičkim pločama boje, veličine i površinske obrade po izboru investitora (projektanta).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 xml:space="preserve">Ploče se polažu slogom </w:t>
                  </w:r>
                  <w:proofErr w:type="gramStart"/>
                  <w:r w:rsidRPr="00FB1EB7">
                    <w:rPr>
                      <w:rFonts w:ascii="Arial" w:eastAsia="Times New Roman" w:hAnsi="Arial" w:cs="Arial"/>
                      <w:sz w:val="18"/>
                      <w:szCs w:val="18"/>
                    </w:rPr>
                    <w:t>,,fuga</w:t>
                  </w:r>
                  <w:proofErr w:type="gramEnd"/>
                  <w:r w:rsidRPr="00FB1EB7">
                    <w:rPr>
                      <w:rFonts w:ascii="Arial" w:eastAsia="Times New Roman" w:hAnsi="Arial" w:cs="Arial"/>
                      <w:sz w:val="18"/>
                      <w:szCs w:val="18"/>
                    </w:rPr>
                    <w:t xml:space="preserve"> na fugu,, (širine spojnice po izboru investitora), koje se lijepe sa kvalitetnim ljepilom za keramiku preko ranije pripremljenih zidnih površina iz stavke 12.</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Spojnice se fuguju sa fug masom u tonu po izboru investitora (projektanta).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Oblaganje se radi u visini vrata (cca 200-210 cm).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8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 xml:space="preserve">Ponuđenom cijenom predviditi i potrebnu laku pokretnu skelu ako se za to ukaže potreba, kao i nabavku i ugradnju ugaonih pvc lasni na </w:t>
                  </w:r>
                  <w:proofErr w:type="gramStart"/>
                  <w:r w:rsidRPr="00FB1EB7">
                    <w:rPr>
                      <w:rFonts w:ascii="Arial" w:eastAsia="Times New Roman" w:hAnsi="Arial" w:cs="Arial"/>
                      <w:sz w:val="18"/>
                      <w:szCs w:val="18"/>
                    </w:rPr>
                    <w:t>,,isturenim</w:t>
                  </w:r>
                  <w:proofErr w:type="gramEnd"/>
                  <w:r w:rsidRPr="00FB1EB7">
                    <w:rPr>
                      <w:rFonts w:ascii="Arial" w:eastAsia="Times New Roman" w:hAnsi="Arial" w:cs="Arial"/>
                      <w:sz w:val="18"/>
                      <w:szCs w:val="18"/>
                    </w:rPr>
                    <w:t>,, ivicama.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92"/>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Ovom pozicijom obuhvaćeno je i oblaganje banaka i bočnih špaletni između novih i postojećih kao i oblaganje vanjskih strana (zidova) betonskog korita.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Obračun po m² ugrađenih pločica po datom opisu, računajući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m²</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60.00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50"/>
              </w:trPr>
              <w:tc>
                <w:tcPr>
                  <w:tcW w:w="1608" w:type="dxa"/>
                  <w:tcBorders>
                    <w:top w:val="nil"/>
                    <w:left w:val="nil"/>
                    <w:bottom w:val="nil"/>
                    <w:right w:val="nil"/>
                  </w:tcBorders>
                  <w:shd w:val="clear" w:color="auto" w:fill="auto"/>
                  <w:noWrap/>
                  <w:hideMark/>
                </w:tcPr>
                <w:p w:rsidR="002434FF" w:rsidRPr="00FB1EB7" w:rsidRDefault="002434FF" w:rsidP="003104E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w:t>
                  </w:r>
                  <w:r w:rsidR="003104E1" w:rsidRPr="00FB1EB7">
                    <w:rPr>
                      <w:rFonts w:ascii="Arial" w:eastAsia="Times New Roman" w:hAnsi="Arial" w:cs="Arial"/>
                      <w:b/>
                      <w:bCs/>
                      <w:sz w:val="18"/>
                      <w:szCs w:val="18"/>
                    </w:rPr>
                    <w:t>5</w:t>
                  </w: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253" w:right="213"/>
                    <w:jc w:val="both"/>
                    <w:rPr>
                      <w:rFonts w:ascii="Arial" w:eastAsia="Times New Roman" w:hAnsi="Arial" w:cs="Arial"/>
                      <w:sz w:val="18"/>
                      <w:szCs w:val="18"/>
                    </w:rPr>
                  </w:pPr>
                  <w:r w:rsidRPr="00FB1EB7">
                    <w:rPr>
                      <w:rFonts w:ascii="Arial" w:eastAsia="Times New Roman" w:hAnsi="Arial" w:cs="Arial"/>
                      <w:sz w:val="18"/>
                      <w:szCs w:val="18"/>
                    </w:rPr>
                    <w:t>Oblaganje unutrašnjih bočnih strana, dna i vrha dvodijelnog betonskog korita sa kvalitetnim keramičkim pločama otpornim na kiseline, boje, veličine i površinske obrade pločica po izboru investitora (projektanta).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6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253" w:right="213"/>
                    <w:jc w:val="both"/>
                    <w:rPr>
                      <w:rFonts w:ascii="Arial" w:eastAsia="Times New Roman" w:hAnsi="Arial" w:cs="Arial"/>
                      <w:sz w:val="18"/>
                      <w:szCs w:val="18"/>
                    </w:rPr>
                  </w:pPr>
                  <w:r w:rsidRPr="00FB1EB7">
                    <w:rPr>
                      <w:rFonts w:ascii="Arial" w:eastAsia="Times New Roman" w:hAnsi="Arial" w:cs="Arial"/>
                      <w:sz w:val="18"/>
                      <w:szCs w:val="18"/>
                    </w:rPr>
                    <w:t xml:space="preserve">Ploče se polažu slogom </w:t>
                  </w:r>
                  <w:proofErr w:type="gramStart"/>
                  <w:r w:rsidRPr="00FB1EB7">
                    <w:rPr>
                      <w:rFonts w:ascii="Arial" w:eastAsia="Times New Roman" w:hAnsi="Arial" w:cs="Arial"/>
                      <w:sz w:val="18"/>
                      <w:szCs w:val="18"/>
                    </w:rPr>
                    <w:t>,,fuga</w:t>
                  </w:r>
                  <w:proofErr w:type="gramEnd"/>
                  <w:r w:rsidRPr="00FB1EB7">
                    <w:rPr>
                      <w:rFonts w:ascii="Arial" w:eastAsia="Times New Roman" w:hAnsi="Arial" w:cs="Arial"/>
                      <w:sz w:val="18"/>
                      <w:szCs w:val="18"/>
                    </w:rPr>
                    <w:t xml:space="preserve"> na fugu,, (širine spojnice po izboru investitora), koje se lijepe sa kvalitetnim ljepilom za keramiku otpornim na kiseline.</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253" w:right="213"/>
                    <w:jc w:val="both"/>
                    <w:rPr>
                      <w:rFonts w:ascii="Arial" w:eastAsia="Times New Roman" w:hAnsi="Arial" w:cs="Arial"/>
                      <w:sz w:val="18"/>
                      <w:szCs w:val="18"/>
                    </w:rPr>
                  </w:pPr>
                  <w:r w:rsidRPr="00FB1EB7">
                    <w:rPr>
                      <w:rFonts w:ascii="Arial" w:eastAsia="Times New Roman" w:hAnsi="Arial" w:cs="Arial"/>
                      <w:sz w:val="18"/>
                      <w:szCs w:val="18"/>
                    </w:rPr>
                    <w:t>Spojnice se fuguju sa fug masom otpornom na kiselina, u tonu po izboru investitora (projektanta).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253" w:right="213"/>
                    <w:jc w:val="both"/>
                    <w:rPr>
                      <w:rFonts w:ascii="Arial" w:eastAsia="Times New Roman" w:hAnsi="Arial" w:cs="Arial"/>
                      <w:sz w:val="18"/>
                      <w:szCs w:val="18"/>
                    </w:rPr>
                  </w:pPr>
                  <w:r w:rsidRPr="00FB1EB7">
                    <w:rPr>
                      <w:rFonts w:ascii="Arial" w:eastAsia="Times New Roman" w:hAnsi="Arial" w:cs="Arial"/>
                      <w:sz w:val="18"/>
                      <w:szCs w:val="18"/>
                    </w:rPr>
                    <w:t>Obračun po m² ugrađenih pločica po datom opisu, računajući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m²</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1.80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40"/>
              </w:trPr>
              <w:tc>
                <w:tcPr>
                  <w:tcW w:w="1608" w:type="dxa"/>
                  <w:tcBorders>
                    <w:top w:val="nil"/>
                    <w:left w:val="nil"/>
                    <w:bottom w:val="nil"/>
                    <w:right w:val="nil"/>
                  </w:tcBorders>
                  <w:shd w:val="clear" w:color="auto" w:fill="auto"/>
                  <w:noWrap/>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16</w:t>
                  </w: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Popločavanje podova sa kvalitetnim podnim klinker pločama veličine, boje i površinske obrade po izboru investitora (projektanta).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32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 xml:space="preserve">Pločice se polažu slogom </w:t>
                  </w:r>
                  <w:proofErr w:type="gramStart"/>
                  <w:r w:rsidRPr="00FB1EB7">
                    <w:rPr>
                      <w:rFonts w:ascii="Arial" w:eastAsia="Times New Roman" w:hAnsi="Arial" w:cs="Arial"/>
                      <w:sz w:val="18"/>
                      <w:szCs w:val="18"/>
                    </w:rPr>
                    <w:t>,,fuga</w:t>
                  </w:r>
                  <w:proofErr w:type="gramEnd"/>
                  <w:r w:rsidRPr="00FB1EB7">
                    <w:rPr>
                      <w:rFonts w:ascii="Arial" w:eastAsia="Times New Roman" w:hAnsi="Arial" w:cs="Arial"/>
                      <w:sz w:val="18"/>
                      <w:szCs w:val="18"/>
                    </w:rPr>
                    <w:t xml:space="preserve"> na fugu,, (širine spojnice po izboru investitora), koje se lijepe sa kvalitetnim ljepilom za keramiku preko postjećih keramičkih podnih ploča ili preko nove a.b. iošuljice iz stavke 11.</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163" w:right="213"/>
                    <w:jc w:val="both"/>
                    <w:rPr>
                      <w:rFonts w:ascii="Arial" w:eastAsia="Times New Roman" w:hAnsi="Arial" w:cs="Arial"/>
                      <w:sz w:val="18"/>
                      <w:szCs w:val="18"/>
                    </w:rPr>
                  </w:pPr>
                  <w:r w:rsidRPr="00FB1EB7">
                    <w:rPr>
                      <w:rFonts w:ascii="Arial" w:eastAsia="Times New Roman" w:hAnsi="Arial" w:cs="Arial"/>
                      <w:sz w:val="18"/>
                      <w:szCs w:val="18"/>
                    </w:rPr>
                    <w:t>Obračun po m² popločanih podnih površina po datom opisu, računajući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3104E1" w:rsidP="003104E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16</w:t>
                  </w:r>
                  <w:r w:rsidR="002434FF" w:rsidRPr="00FB1EB7">
                    <w:rPr>
                      <w:rFonts w:ascii="Arial" w:eastAsia="Times New Roman" w:hAnsi="Arial" w:cs="Arial"/>
                      <w:b/>
                      <w:bCs/>
                      <w:sz w:val="18"/>
                      <w:szCs w:val="18"/>
                    </w:rPr>
                    <w:t>.a</w:t>
                  </w: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253" w:right="213"/>
                    <w:jc w:val="both"/>
                    <w:rPr>
                      <w:rFonts w:ascii="Arial" w:eastAsia="Times New Roman" w:hAnsi="Arial" w:cs="Arial"/>
                      <w:sz w:val="18"/>
                      <w:szCs w:val="18"/>
                    </w:rPr>
                  </w:pPr>
                  <w:r w:rsidRPr="00FB1EB7">
                    <w:rPr>
                      <w:rFonts w:ascii="Arial" w:eastAsia="Times New Roman" w:hAnsi="Arial" w:cs="Arial"/>
                      <w:sz w:val="18"/>
                      <w:szCs w:val="18"/>
                    </w:rPr>
                    <w:t>Polaganje novih pločica preko postojećih</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6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253" w:right="213"/>
                    <w:jc w:val="both"/>
                    <w:rPr>
                      <w:rFonts w:ascii="Arial" w:eastAsia="Times New Roman" w:hAnsi="Arial" w:cs="Arial"/>
                      <w:sz w:val="18"/>
                      <w:szCs w:val="18"/>
                    </w:rPr>
                  </w:pPr>
                  <w:r w:rsidRPr="00FB1EB7">
                    <w:rPr>
                      <w:rFonts w:ascii="Arial" w:eastAsia="Times New Roman" w:hAnsi="Arial" w:cs="Arial"/>
                      <w:sz w:val="18"/>
                      <w:szCs w:val="18"/>
                    </w:rPr>
                    <w:t xml:space="preserve">Ponuđenom cijenom predviđeno je i detaljno čišćenje postojećih pločica i premazivanje sa ceresitom CN 94 razređenim sa vodom u odnosu 1:3,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253" w:right="213"/>
                    <w:jc w:val="both"/>
                    <w:rPr>
                      <w:rFonts w:ascii="Arial" w:eastAsia="Times New Roman" w:hAnsi="Arial" w:cs="Arial"/>
                      <w:sz w:val="18"/>
                      <w:szCs w:val="18"/>
                    </w:rPr>
                  </w:pPr>
                  <w:r w:rsidRPr="00FB1EB7">
                    <w:rPr>
                      <w:rFonts w:ascii="Arial" w:eastAsia="Times New Roman" w:hAnsi="Arial" w:cs="Arial"/>
                      <w:sz w:val="18"/>
                      <w:szCs w:val="18"/>
                    </w:rPr>
                    <w:t>Ako neke postojeće podne pločice strše (,</w:t>
                  </w:r>
                  <w:proofErr w:type="gramStart"/>
                  <w:r w:rsidRPr="00FB1EB7">
                    <w:rPr>
                      <w:rFonts w:ascii="Arial" w:eastAsia="Times New Roman" w:hAnsi="Arial" w:cs="Arial"/>
                      <w:sz w:val="18"/>
                      <w:szCs w:val="18"/>
                    </w:rPr>
                    <w:t>,iskaču</w:t>
                  </w:r>
                  <w:proofErr w:type="gramEnd"/>
                  <w:r w:rsidRPr="00FB1EB7">
                    <w:rPr>
                      <w:rFonts w:ascii="Arial" w:eastAsia="Times New Roman" w:hAnsi="Arial" w:cs="Arial"/>
                      <w:sz w:val="18"/>
                      <w:szCs w:val="18"/>
                    </w:rPr>
                    <w:t xml:space="preserve">,,) ili šoboću potrebno ih je skinuti, a mjesto gdje su bile izravnati sa ljepilom (ili cem. malterom 1:2) u ravni sa postojećim pločicama.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m²</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28.50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16</w:t>
                  </w:r>
                  <w:r w:rsidR="002434FF" w:rsidRPr="00FB1EB7">
                    <w:rPr>
                      <w:rFonts w:ascii="Arial" w:eastAsia="Times New Roman" w:hAnsi="Arial" w:cs="Arial"/>
                      <w:b/>
                      <w:bCs/>
                      <w:sz w:val="18"/>
                      <w:szCs w:val="18"/>
                    </w:rPr>
                    <w:t>.b</w:t>
                  </w: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253" w:right="213"/>
                    <w:jc w:val="both"/>
                    <w:rPr>
                      <w:rFonts w:ascii="Arial" w:eastAsia="Times New Roman" w:hAnsi="Arial" w:cs="Arial"/>
                      <w:sz w:val="18"/>
                      <w:szCs w:val="18"/>
                    </w:rPr>
                  </w:pPr>
                  <w:r w:rsidRPr="00FB1EB7">
                    <w:rPr>
                      <w:rFonts w:ascii="Arial" w:eastAsia="Times New Roman" w:hAnsi="Arial" w:cs="Arial"/>
                      <w:sz w:val="18"/>
                      <w:szCs w:val="18"/>
                    </w:rPr>
                    <w:t>Polaganje novih pločica preko košuljice iz stavke 11.</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253" w:right="213"/>
                    <w:jc w:val="both"/>
                    <w:rPr>
                      <w:rFonts w:ascii="Arial" w:eastAsia="Times New Roman" w:hAnsi="Arial" w:cs="Arial"/>
                      <w:sz w:val="18"/>
                      <w:szCs w:val="18"/>
                    </w:rPr>
                  </w:pPr>
                  <w:r w:rsidRPr="00FB1EB7">
                    <w:rPr>
                      <w:rFonts w:ascii="Arial" w:eastAsia="Times New Roman" w:hAnsi="Arial" w:cs="Arial"/>
                      <w:sz w:val="18"/>
                      <w:szCs w:val="18"/>
                    </w:rPr>
                    <w:t xml:space="preserve">Ponuđenom cijenom predviđeno je i detaljno čišćenje košuljice,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m²</w:t>
                  </w:r>
                </w:p>
              </w:tc>
              <w:tc>
                <w:tcPr>
                  <w:tcW w:w="1068" w:type="dxa"/>
                  <w:gridSpan w:val="4"/>
                  <w:tcBorders>
                    <w:top w:val="nil"/>
                    <w:left w:val="nil"/>
                    <w:bottom w:val="nil"/>
                    <w:right w:val="nil"/>
                  </w:tcBorders>
                  <w:shd w:val="clear" w:color="auto" w:fill="auto"/>
                  <w:noWrap/>
                  <w:vAlign w:val="bottom"/>
                  <w:hideMark/>
                </w:tcPr>
                <w:p w:rsidR="002434FF" w:rsidRPr="00FB1EB7" w:rsidRDefault="00174B3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1</w:t>
                  </w:r>
                  <w:r w:rsidR="002434FF" w:rsidRPr="00FB1EB7">
                    <w:rPr>
                      <w:rFonts w:ascii="Arial" w:eastAsia="Times New Roman" w:hAnsi="Arial" w:cs="Arial"/>
                      <w:sz w:val="18"/>
                      <w:szCs w:val="18"/>
                    </w:rPr>
                    <w:t>7.80</w:t>
                  </w:r>
                </w:p>
              </w:tc>
            </w:tr>
            <w:tr w:rsidR="00B514FC" w:rsidRPr="00FB1EB7" w:rsidTr="009B127A">
              <w:trPr>
                <w:trHeight w:val="528"/>
              </w:trPr>
              <w:tc>
                <w:tcPr>
                  <w:tcW w:w="1608" w:type="dxa"/>
                  <w:tcBorders>
                    <w:top w:val="nil"/>
                    <w:left w:val="nil"/>
                    <w:bottom w:val="nil"/>
                    <w:right w:val="nil"/>
                  </w:tcBorders>
                  <w:shd w:val="clear" w:color="auto" w:fill="auto"/>
                  <w:noWrap/>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17</w:t>
                  </w: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Izrada galerije namjenjene za odlaganje lakših stvari (opreme).</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4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 xml:space="preserve">Konstruktivni </w:t>
                  </w:r>
                  <w:proofErr w:type="gramStart"/>
                  <w:r w:rsidRPr="00FB1EB7">
                    <w:rPr>
                      <w:rFonts w:ascii="Arial" w:eastAsia="Times New Roman" w:hAnsi="Arial" w:cs="Arial"/>
                      <w:sz w:val="18"/>
                      <w:szCs w:val="18"/>
                    </w:rPr>
                    <w:t>,,kostur</w:t>
                  </w:r>
                  <w:proofErr w:type="gramEnd"/>
                  <w:r w:rsidRPr="00FB1EB7">
                    <w:rPr>
                      <w:rFonts w:ascii="Arial" w:eastAsia="Times New Roman" w:hAnsi="Arial" w:cs="Arial"/>
                      <w:sz w:val="18"/>
                      <w:szCs w:val="18"/>
                    </w:rPr>
                    <w:t>,, galerije se sastoji od stubova i rigli sa prečkama, koje izvesti od hladno oblikovanih kutijastih profila.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5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 xml:space="preserve">Stubovi su presjeka 50x50 mm, debljine stijene 3 mm, a rigle presjeka 50x80 mm debljine stijene 3 mm.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Stubove propisno ankerisati u podlogu (pod), a rigle i prečke zavariti preko stubova i međusobno.</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92"/>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Ponuđenom cijenom previđena je i antikorozivna zaštita podkonstrukcije, kao i premazivanje sa uljanom bojom u tonu po izboru.</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92"/>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343" w:right="213"/>
                    <w:jc w:val="both"/>
                    <w:rPr>
                      <w:rFonts w:ascii="Arial" w:eastAsia="Times New Roman" w:hAnsi="Arial" w:cs="Arial"/>
                      <w:sz w:val="18"/>
                      <w:szCs w:val="18"/>
                    </w:rPr>
                  </w:pPr>
                  <w:r w:rsidRPr="00FB1EB7">
                    <w:rPr>
                      <w:rFonts w:ascii="Arial" w:eastAsia="Times New Roman" w:hAnsi="Arial" w:cs="Arial"/>
                      <w:sz w:val="18"/>
                      <w:szCs w:val="18"/>
                    </w:rPr>
                    <w:t>Obračun po kg ugrađenih profila</w:t>
                  </w:r>
                  <w:proofErr w:type="gramStart"/>
                  <w:r w:rsidRPr="00FB1EB7">
                    <w:rPr>
                      <w:rFonts w:ascii="Arial" w:eastAsia="Times New Roman" w:hAnsi="Arial" w:cs="Arial"/>
                      <w:sz w:val="18"/>
                      <w:szCs w:val="18"/>
                    </w:rPr>
                    <w:t>,sve</w:t>
                  </w:r>
                  <w:proofErr w:type="gramEnd"/>
                  <w:r w:rsidRPr="00FB1EB7">
                    <w:rPr>
                      <w:rFonts w:ascii="Arial" w:eastAsia="Times New Roman" w:hAnsi="Arial" w:cs="Arial"/>
                      <w:sz w:val="18"/>
                      <w:szCs w:val="18"/>
                    </w:rPr>
                    <w:t xml:space="preserve"> komplet završeno po datom opisu i crtežima i mjerama iz projekta, računajuću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rPr>
                      <w:rFonts w:ascii="Arial" w:eastAsia="Times New Roman" w:hAnsi="Arial" w:cs="Arial"/>
                      <w:sz w:val="18"/>
                      <w:szCs w:val="18"/>
                    </w:rPr>
                  </w:pPr>
                  <w:r w:rsidRPr="00FB1EB7">
                    <w:rPr>
                      <w:rFonts w:ascii="Arial" w:eastAsia="Times New Roman" w:hAnsi="Arial" w:cs="Arial"/>
                      <w:sz w:val="18"/>
                      <w:szCs w:val="18"/>
                    </w:rPr>
                    <w:t>kg</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rPr>
                      <w:rFonts w:ascii="Arial" w:eastAsia="Times New Roman" w:hAnsi="Arial" w:cs="Arial"/>
                      <w:sz w:val="18"/>
                      <w:szCs w:val="18"/>
                    </w:rPr>
                  </w:pPr>
                  <w:r w:rsidRPr="00FB1EB7">
                    <w:rPr>
                      <w:rFonts w:ascii="Arial" w:eastAsia="Times New Roman" w:hAnsi="Arial" w:cs="Arial"/>
                      <w:sz w:val="18"/>
                      <w:szCs w:val="18"/>
                    </w:rPr>
                    <w:t>210.00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28"/>
              </w:trPr>
              <w:tc>
                <w:tcPr>
                  <w:tcW w:w="1608" w:type="dxa"/>
                  <w:tcBorders>
                    <w:top w:val="nil"/>
                    <w:left w:val="nil"/>
                    <w:bottom w:val="nil"/>
                    <w:right w:val="nil"/>
                  </w:tcBorders>
                  <w:shd w:val="clear" w:color="auto" w:fill="auto"/>
                  <w:noWrap/>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18</w:t>
                  </w:r>
                </w:p>
              </w:tc>
              <w:tc>
                <w:tcPr>
                  <w:tcW w:w="6030" w:type="dxa"/>
                  <w:tcBorders>
                    <w:top w:val="nil"/>
                    <w:left w:val="nil"/>
                    <w:bottom w:val="nil"/>
                    <w:right w:val="nil"/>
                  </w:tcBorders>
                  <w:shd w:val="clear" w:color="auto" w:fill="auto"/>
                  <w:noWrap/>
                  <w:vAlign w:val="bottom"/>
                  <w:hideMark/>
                </w:tcPr>
                <w:p w:rsidR="002434FF" w:rsidRPr="00FB1EB7" w:rsidRDefault="002434FF" w:rsidP="00921E0F">
                  <w:pPr>
                    <w:spacing w:after="0" w:line="240" w:lineRule="auto"/>
                    <w:ind w:left="343" w:right="213"/>
                    <w:jc w:val="both"/>
                    <w:rPr>
                      <w:rFonts w:ascii="Arial" w:eastAsia="Times New Roman" w:hAnsi="Arial" w:cs="Arial"/>
                      <w:sz w:val="18"/>
                      <w:szCs w:val="18"/>
                    </w:rPr>
                  </w:pPr>
                  <w:r w:rsidRPr="00FB1EB7">
                    <w:rPr>
                      <w:rFonts w:ascii="Arial" w:eastAsia="Times New Roman" w:hAnsi="Arial" w:cs="Arial"/>
                      <w:sz w:val="18"/>
                      <w:szCs w:val="18"/>
                    </w:rPr>
                    <w:t xml:space="preserve">Izrada drvenog poda preko metalne konstrukcije galerije iz prethodne stavke.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Pod izvesti od jelovih podnica (fosne) II klase, debljine 48 mm, koje se kroje i šrafe sa pocinčanim holc šarafima preko podkonstrukcije (rigli) iz prethodme stavke</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5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izvedenog daščanog poda galerije po datom opisu, računajući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9.60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56"/>
              </w:trPr>
              <w:tc>
                <w:tcPr>
                  <w:tcW w:w="1608" w:type="dxa"/>
                  <w:tcBorders>
                    <w:top w:val="nil"/>
                    <w:left w:val="nil"/>
                    <w:bottom w:val="nil"/>
                    <w:right w:val="nil"/>
                  </w:tcBorders>
                  <w:shd w:val="clear" w:color="auto" w:fill="auto"/>
                  <w:noWrap/>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19</w:t>
                  </w:r>
                </w:p>
              </w:tc>
              <w:tc>
                <w:tcPr>
                  <w:tcW w:w="6030" w:type="dxa"/>
                  <w:tcBorders>
                    <w:top w:val="nil"/>
                    <w:left w:val="nil"/>
                    <w:bottom w:val="nil"/>
                    <w:right w:val="nil"/>
                  </w:tcBorders>
                  <w:shd w:val="clear" w:color="auto" w:fill="auto"/>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Izrada spuštenog plafona po knauf (rigips) sistemu od gipskartonskih ploča debljine 12.5 mm kaširanih sa stiroporom d=5 cm, računajući i izradu potrebne podkonstrukcije od čeličnih pocinčanih profila.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92"/>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Spušteni plafon se radi u baždarnici i predprostoru na visini od 2</w:t>
                  </w:r>
                  <w:proofErr w:type="gramStart"/>
                  <w:r w:rsidRPr="00FB1EB7">
                    <w:rPr>
                      <w:rFonts w:ascii="Arial" w:eastAsia="Times New Roman" w:hAnsi="Arial" w:cs="Arial"/>
                      <w:sz w:val="18"/>
                      <w:szCs w:val="18"/>
                    </w:rPr>
                    <w:t>,60</w:t>
                  </w:r>
                  <w:proofErr w:type="gramEnd"/>
                  <w:r w:rsidRPr="00FB1EB7">
                    <w:rPr>
                      <w:rFonts w:ascii="Arial" w:eastAsia="Times New Roman" w:hAnsi="Arial" w:cs="Arial"/>
                      <w:sz w:val="18"/>
                      <w:szCs w:val="18"/>
                    </w:rPr>
                    <w:t xml:space="preserve"> cm u odnosu na kotu gotovog poda (relativna kota ± 0,00).</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Ponuđenom cijenom predviđeno je i bandažiranje i popunjavanje spojeva u dva sloja.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92"/>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izvedenog spuštenog plafona po datom opisu i crtežima iz projekta, računajući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1068" w:type="dxa"/>
                  <w:gridSpan w:val="4"/>
                  <w:tcBorders>
                    <w:top w:val="nil"/>
                    <w:left w:val="nil"/>
                    <w:bottom w:val="nil"/>
                    <w:right w:val="nil"/>
                  </w:tcBorders>
                  <w:shd w:val="clear" w:color="auto" w:fill="auto"/>
                  <w:noWrap/>
                  <w:vAlign w:val="bottom"/>
                  <w:hideMark/>
                </w:tcPr>
                <w:p w:rsidR="002434FF" w:rsidRPr="00FB1EB7" w:rsidRDefault="009B127A" w:rsidP="00220561">
                  <w:pPr>
                    <w:spacing w:after="0" w:line="240" w:lineRule="auto"/>
                    <w:rPr>
                      <w:rFonts w:ascii="Arial" w:eastAsia="Times New Roman" w:hAnsi="Arial" w:cs="Arial"/>
                      <w:sz w:val="18"/>
                      <w:szCs w:val="18"/>
                    </w:rPr>
                  </w:pPr>
                  <w:r w:rsidRPr="00FB1EB7">
                    <w:rPr>
                      <w:rFonts w:ascii="Arial" w:eastAsia="Times New Roman" w:hAnsi="Arial" w:cs="Arial"/>
                      <w:sz w:val="18"/>
                      <w:szCs w:val="18"/>
                    </w:rPr>
                    <w:t xml:space="preserve">   </w:t>
                  </w:r>
                  <w:r w:rsidR="002434FF" w:rsidRPr="00FB1EB7">
                    <w:rPr>
                      <w:rFonts w:ascii="Arial" w:eastAsia="Times New Roman" w:hAnsi="Arial" w:cs="Arial"/>
                      <w:sz w:val="18"/>
                      <w:szCs w:val="18"/>
                    </w:rPr>
                    <w:t>43.00</w:t>
                  </w:r>
                </w:p>
              </w:tc>
            </w:tr>
            <w:tr w:rsidR="00B514FC" w:rsidRPr="00FB1EB7" w:rsidTr="009B127A">
              <w:trPr>
                <w:trHeight w:val="1092"/>
              </w:trPr>
              <w:tc>
                <w:tcPr>
                  <w:tcW w:w="1608" w:type="dxa"/>
                  <w:tcBorders>
                    <w:top w:val="nil"/>
                    <w:left w:val="nil"/>
                    <w:bottom w:val="nil"/>
                    <w:right w:val="nil"/>
                  </w:tcBorders>
                  <w:shd w:val="clear" w:color="auto" w:fill="auto"/>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20</w:t>
                  </w:r>
                </w:p>
              </w:tc>
              <w:tc>
                <w:tcPr>
                  <w:tcW w:w="6030" w:type="dxa"/>
                  <w:tcBorders>
                    <w:top w:val="nil"/>
                    <w:left w:val="nil"/>
                    <w:bottom w:val="nil"/>
                    <w:right w:val="nil"/>
                  </w:tcBorders>
                  <w:shd w:val="clear" w:color="auto" w:fill="auto"/>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Premazivanje sa poludisperzivnom bojom (jupolom) spuštenih plafona  od gipskartonskih ploča iz prethodne stavke, sa prethodnim gletovanjem i nanošenjem odgovarajuće podloge (grunda)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Premazivanje raditi dva puta u bijeloj boji.</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premazanih plafona po datom opsu, uključujući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80.00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92"/>
              </w:trPr>
              <w:tc>
                <w:tcPr>
                  <w:tcW w:w="1608" w:type="dxa"/>
                  <w:tcBorders>
                    <w:top w:val="nil"/>
                    <w:left w:val="nil"/>
                    <w:bottom w:val="nil"/>
                    <w:right w:val="nil"/>
                  </w:tcBorders>
                  <w:shd w:val="clear" w:color="auto" w:fill="auto"/>
                  <w:noWrap/>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21</w:t>
                  </w: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 xml:space="preserve">Premazivanje sa poludisperzivnom bojom (jupolom) postojećih (ranije premazivanih) zidova u prostorijama oznake 1, 2 i 3, sa prethodnim i nanošenjem odgovarajuće podloge (grunda).  </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Zidovi se premazuju (,</w:t>
                  </w:r>
                  <w:proofErr w:type="gramStart"/>
                  <w:r w:rsidRPr="00FB1EB7">
                    <w:rPr>
                      <w:rFonts w:ascii="Arial" w:eastAsia="Times New Roman" w:hAnsi="Arial" w:cs="Arial"/>
                      <w:sz w:val="18"/>
                      <w:szCs w:val="18"/>
                    </w:rPr>
                    <w:t>,osvježavaju</w:t>
                  </w:r>
                  <w:proofErr w:type="gramEnd"/>
                  <w:r w:rsidRPr="00FB1EB7">
                    <w:rPr>
                      <w:rFonts w:ascii="Arial" w:eastAsia="Times New Roman" w:hAnsi="Arial" w:cs="Arial"/>
                      <w:sz w:val="18"/>
                      <w:szCs w:val="18"/>
                    </w:rPr>
                    <w:t>,,) u pojasu između zidne keramike i spuštenog plafona od gipskartonskih ploča.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78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Premazivanje raditi dva puta u bijeloj boji, sa svim potrebnom predradnjama uključujući i struganje stare boje gdje se za to ukaže potreba i gletovenje površina.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premazanih zidova po datom opsu, uključujući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1068" w:type="dxa"/>
                  <w:gridSpan w:val="4"/>
                  <w:tcBorders>
                    <w:top w:val="nil"/>
                    <w:left w:val="nil"/>
                    <w:bottom w:val="nil"/>
                    <w:right w:val="nil"/>
                  </w:tcBorders>
                  <w:shd w:val="clear" w:color="auto" w:fill="auto"/>
                  <w:noWrap/>
                  <w:vAlign w:val="bottom"/>
                  <w:hideMark/>
                </w:tcPr>
                <w:p w:rsidR="002434FF" w:rsidRPr="00FB1EB7" w:rsidRDefault="009B127A" w:rsidP="00220561">
                  <w:pPr>
                    <w:spacing w:after="0" w:line="240" w:lineRule="auto"/>
                    <w:rPr>
                      <w:rFonts w:ascii="Arial" w:eastAsia="Times New Roman" w:hAnsi="Arial" w:cs="Arial"/>
                      <w:sz w:val="18"/>
                      <w:szCs w:val="18"/>
                    </w:rPr>
                  </w:pPr>
                  <w:r w:rsidRPr="00FB1EB7">
                    <w:rPr>
                      <w:rFonts w:ascii="Arial" w:eastAsia="Times New Roman" w:hAnsi="Arial" w:cs="Arial"/>
                      <w:sz w:val="18"/>
                      <w:szCs w:val="18"/>
                    </w:rPr>
                    <w:t xml:space="preserve">   </w:t>
                  </w:r>
                  <w:r w:rsidR="002434FF" w:rsidRPr="00FB1EB7">
                    <w:rPr>
                      <w:rFonts w:ascii="Arial" w:eastAsia="Times New Roman" w:hAnsi="Arial" w:cs="Arial"/>
                      <w:sz w:val="18"/>
                      <w:szCs w:val="18"/>
                    </w:rPr>
                    <w:t>25.00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20561">
                  <w:pPr>
                    <w:spacing w:after="0" w:line="240" w:lineRule="auto"/>
                    <w:ind w:left="2978"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260"/>
              </w:trPr>
              <w:tc>
                <w:tcPr>
                  <w:tcW w:w="1608" w:type="dxa"/>
                  <w:tcBorders>
                    <w:top w:val="nil"/>
                    <w:left w:val="nil"/>
                    <w:bottom w:val="nil"/>
                    <w:right w:val="nil"/>
                  </w:tcBorders>
                  <w:shd w:val="clear" w:color="auto" w:fill="auto"/>
                  <w:noWrap/>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22</w:t>
                  </w: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Štemanje šliceva u zidu presjeka 2x2 cm i ubacivanje u ištemane šliceve električnih kablova koji su bili u izvedbi nadžbuk, sa fiksiranjem kablova u šlicevima i ponovnim malterisanjem šliceva pa produžnim malterom 1:2:6 u ravni sa postojećim malterom.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10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Obračun po m¹ proštemanih šliceva, sa ubacivanjem provodnika (kablova) u šliceve i malterisanjem šliceva, sve finalno završeno po datom opisu, računajući i nabavku potrebnog materijala.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m¹</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5.00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 xml:space="preserve"> </w:t>
                  </w: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1050"/>
              </w:trPr>
              <w:tc>
                <w:tcPr>
                  <w:tcW w:w="1608" w:type="dxa"/>
                  <w:tcBorders>
                    <w:top w:val="nil"/>
                    <w:left w:val="nil"/>
                    <w:bottom w:val="nil"/>
                    <w:right w:val="nil"/>
                  </w:tcBorders>
                  <w:shd w:val="clear" w:color="auto" w:fill="auto"/>
                  <w:noWrap/>
                  <w:hideMark/>
                </w:tcPr>
                <w:p w:rsidR="002434FF" w:rsidRPr="00FB1EB7" w:rsidRDefault="003104E1" w:rsidP="003104E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23</w:t>
                  </w: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 xml:space="preserve">Nabavka i ugradnja led svjetiljki u plafonu od gipskartonskih ploča (ili na zidu), skupa sa potrebnim </w:t>
                  </w:r>
                  <w:proofErr w:type="gramStart"/>
                  <w:r w:rsidRPr="00FB1EB7">
                    <w:rPr>
                      <w:rFonts w:ascii="Arial" w:eastAsia="Times New Roman" w:hAnsi="Arial" w:cs="Arial"/>
                      <w:sz w:val="18"/>
                      <w:szCs w:val="18"/>
                    </w:rPr>
                    <w:t>provodnicima  (</w:t>
                  </w:r>
                  <w:proofErr w:type="gramEnd"/>
                  <w:r w:rsidRPr="00FB1EB7">
                    <w:rPr>
                      <w:rFonts w:ascii="Arial" w:eastAsia="Times New Roman" w:hAnsi="Arial" w:cs="Arial"/>
                      <w:sz w:val="18"/>
                      <w:szCs w:val="18"/>
                    </w:rPr>
                    <w:t>kablovima) i prekidačima, računajući i spajanje svijetiljke na postojeću elektro mrežu.</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Tip i veličinu plafonske svijetiljke određuje investitor (projektant).</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724"/>
                    <w:jc w:val="both"/>
                    <w:rPr>
                      <w:rFonts w:ascii="Arial" w:eastAsia="Times New Roman" w:hAnsi="Arial" w:cs="Arial"/>
                      <w:sz w:val="18"/>
                      <w:szCs w:val="18"/>
                    </w:rPr>
                  </w:pPr>
                  <w:r w:rsidRPr="00FB1EB7">
                    <w:rPr>
                      <w:rFonts w:ascii="Arial" w:eastAsia="Times New Roman" w:hAnsi="Arial" w:cs="Arial"/>
                      <w:sz w:val="18"/>
                      <w:szCs w:val="18"/>
                    </w:rPr>
                    <w:t>Ova stavka se odnosi na ugradnju led svjetiljki u prostorijama oznake1 (1 kom) te 2 i 3 (2 kom).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2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Obračun po komadu ugrađene plafonske svijetiljke po datom opisu, računajući i nabavku svjetiljke (aproksim)</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3.00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828"/>
              </w:trPr>
              <w:tc>
                <w:tcPr>
                  <w:tcW w:w="1608" w:type="dxa"/>
                  <w:tcBorders>
                    <w:top w:val="nil"/>
                    <w:left w:val="nil"/>
                    <w:bottom w:val="nil"/>
                    <w:right w:val="nil"/>
                  </w:tcBorders>
                  <w:shd w:val="clear" w:color="auto" w:fill="auto"/>
                  <w:noWrap/>
                  <w:hideMark/>
                </w:tcPr>
                <w:p w:rsidR="002434FF" w:rsidRPr="00FB1EB7" w:rsidRDefault="003104E1" w:rsidP="003104E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24</w:t>
                  </w: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right="213"/>
                    <w:jc w:val="both"/>
                    <w:rPr>
                      <w:rFonts w:ascii="Arial" w:eastAsia="Times New Roman" w:hAnsi="Arial" w:cs="Arial"/>
                      <w:sz w:val="18"/>
                      <w:szCs w:val="18"/>
                    </w:rPr>
                  </w:pPr>
                  <w:r w:rsidRPr="00FB1EB7">
                    <w:rPr>
                      <w:rFonts w:ascii="Arial" w:eastAsia="Times New Roman" w:hAnsi="Arial" w:cs="Arial"/>
                      <w:sz w:val="18"/>
                      <w:szCs w:val="18"/>
                    </w:rPr>
                    <w:t>Demontaža i ponovna montaža malog protočnog bojlera u predprostoru oznake 1 dok se na uradi keramika na zidu.</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6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right="213"/>
                    <w:jc w:val="both"/>
                    <w:rPr>
                      <w:rFonts w:ascii="Arial" w:eastAsia="Times New Roman" w:hAnsi="Arial" w:cs="Arial"/>
                      <w:sz w:val="18"/>
                      <w:szCs w:val="18"/>
                    </w:rPr>
                  </w:pPr>
                  <w:r w:rsidRPr="00FB1EB7">
                    <w:rPr>
                      <w:rFonts w:ascii="Arial" w:eastAsia="Times New Roman" w:hAnsi="Arial" w:cs="Arial"/>
                      <w:sz w:val="18"/>
                      <w:szCs w:val="18"/>
                    </w:rPr>
                    <w:t>Obračun po komadu.</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828"/>
              </w:trPr>
              <w:tc>
                <w:tcPr>
                  <w:tcW w:w="1608" w:type="dxa"/>
                  <w:tcBorders>
                    <w:top w:val="nil"/>
                    <w:left w:val="nil"/>
                    <w:bottom w:val="nil"/>
                    <w:right w:val="nil"/>
                  </w:tcBorders>
                  <w:shd w:val="clear" w:color="auto" w:fill="auto"/>
                  <w:noWrap/>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25</w:t>
                  </w: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right="213"/>
                    <w:jc w:val="both"/>
                    <w:rPr>
                      <w:rFonts w:ascii="Arial" w:eastAsia="Times New Roman" w:hAnsi="Arial" w:cs="Arial"/>
                      <w:sz w:val="18"/>
                      <w:szCs w:val="18"/>
                    </w:rPr>
                  </w:pPr>
                  <w:r w:rsidRPr="00FB1EB7">
                    <w:rPr>
                      <w:rFonts w:ascii="Arial" w:eastAsia="Times New Roman" w:hAnsi="Arial" w:cs="Arial"/>
                      <w:sz w:val="18"/>
                      <w:szCs w:val="18"/>
                    </w:rPr>
                    <w:t>Podkraćivanje (podrezivanje) krila na vratima između prostorija oznake 1 i 2, iz razloga što se u prostoriji oznake 2 diže pod.</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6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right="213"/>
                    <w:jc w:val="both"/>
                    <w:rPr>
                      <w:rFonts w:ascii="Arial" w:eastAsia="Times New Roman" w:hAnsi="Arial" w:cs="Arial"/>
                      <w:sz w:val="18"/>
                      <w:szCs w:val="18"/>
                    </w:rPr>
                  </w:pPr>
                  <w:r w:rsidRPr="00FB1EB7">
                    <w:rPr>
                      <w:rFonts w:ascii="Arial" w:eastAsia="Times New Roman" w:hAnsi="Arial" w:cs="Arial"/>
                      <w:sz w:val="18"/>
                      <w:szCs w:val="18"/>
                    </w:rPr>
                    <w:t>Obračun po komadu podkraćenih vrata</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jc w:val="center"/>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right="213"/>
                    <w:jc w:val="both"/>
                    <w:rPr>
                      <w:rFonts w:ascii="Arial" w:eastAsia="Times New Roman" w:hAnsi="Arial" w:cs="Arial"/>
                      <w:sz w:val="18"/>
                      <w:szCs w:val="18"/>
                    </w:rPr>
                  </w:pP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64"/>
              </w:trPr>
              <w:tc>
                <w:tcPr>
                  <w:tcW w:w="1608" w:type="dxa"/>
                  <w:tcBorders>
                    <w:top w:val="nil"/>
                    <w:left w:val="nil"/>
                    <w:bottom w:val="nil"/>
                    <w:right w:val="nil"/>
                  </w:tcBorders>
                  <w:shd w:val="clear" w:color="auto" w:fill="auto"/>
                  <w:noWrap/>
                  <w:hideMark/>
                </w:tcPr>
                <w:p w:rsidR="002434FF" w:rsidRPr="00FB1EB7" w:rsidRDefault="003104E1"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26</w:t>
                  </w: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right="213"/>
                    <w:jc w:val="both"/>
                    <w:rPr>
                      <w:rFonts w:ascii="Arial" w:eastAsia="Times New Roman" w:hAnsi="Arial" w:cs="Arial"/>
                      <w:sz w:val="18"/>
                      <w:szCs w:val="18"/>
                    </w:rPr>
                  </w:pPr>
                  <w:r w:rsidRPr="00FB1EB7">
                    <w:rPr>
                      <w:rFonts w:ascii="Arial" w:eastAsia="Times New Roman" w:hAnsi="Arial" w:cs="Arial"/>
                      <w:sz w:val="18"/>
                      <w:szCs w:val="18"/>
                    </w:rPr>
                    <w:t>Polaganje gume u rolni na podu (ispod radnog stola) u prostoriji oznake 1.</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49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right="213"/>
                    <w:jc w:val="both"/>
                    <w:rPr>
                      <w:rFonts w:ascii="Arial" w:eastAsia="Times New Roman" w:hAnsi="Arial" w:cs="Arial"/>
                      <w:sz w:val="18"/>
                      <w:szCs w:val="18"/>
                    </w:rPr>
                  </w:pPr>
                  <w:r w:rsidRPr="00FB1EB7">
                    <w:rPr>
                      <w:rFonts w:ascii="Arial" w:eastAsia="Times New Roman" w:hAnsi="Arial" w:cs="Arial"/>
                      <w:sz w:val="18"/>
                      <w:szCs w:val="18"/>
                    </w:rPr>
                    <w:t>Za polaganje koristiti reljefnu gumu (sa kružićima</w:t>
                  </w:r>
                  <w:proofErr w:type="gramStart"/>
                  <w:r w:rsidRPr="00FB1EB7">
                    <w:rPr>
                      <w:rFonts w:ascii="Arial" w:eastAsia="Times New Roman" w:hAnsi="Arial" w:cs="Arial"/>
                      <w:sz w:val="18"/>
                      <w:szCs w:val="18"/>
                    </w:rPr>
                    <w:t>)  debljine</w:t>
                  </w:r>
                  <w:proofErr w:type="gramEnd"/>
                  <w:r w:rsidRPr="00FB1EB7">
                    <w:rPr>
                      <w:rFonts w:ascii="Arial" w:eastAsia="Times New Roman" w:hAnsi="Arial" w:cs="Arial"/>
                      <w:sz w:val="18"/>
                      <w:szCs w:val="18"/>
                    </w:rPr>
                    <w:t xml:space="preserve"> 5 mm, otpornu na udare i razblažene kiseline.</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030" w:type="dxa"/>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right="213"/>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položene iskrojene gume u jednom komadu, računajući i nabavku odgovarajuće gume.</w:t>
                  </w:r>
                </w:p>
              </w:tc>
              <w:tc>
                <w:tcPr>
                  <w:tcW w:w="557" w:type="dxa"/>
                  <w:gridSpan w:val="4"/>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1068" w:type="dxa"/>
                  <w:gridSpan w:val="4"/>
                  <w:tcBorders>
                    <w:top w:val="nil"/>
                    <w:left w:val="nil"/>
                    <w:bottom w:val="nil"/>
                    <w:right w:val="nil"/>
                  </w:tcBorders>
                  <w:shd w:val="clear" w:color="auto" w:fill="auto"/>
                  <w:noWrap/>
                  <w:vAlign w:val="bottom"/>
                  <w:hideMark/>
                </w:tcPr>
                <w:p w:rsidR="002434FF" w:rsidRPr="00FB1EB7" w:rsidRDefault="002434FF" w:rsidP="009B127A">
                  <w:pPr>
                    <w:spacing w:after="0" w:line="240" w:lineRule="auto"/>
                    <w:ind w:left="32"/>
                    <w:jc w:val="center"/>
                    <w:rPr>
                      <w:rFonts w:ascii="Arial" w:eastAsia="Times New Roman" w:hAnsi="Arial" w:cs="Arial"/>
                      <w:sz w:val="18"/>
                      <w:szCs w:val="18"/>
                    </w:rPr>
                  </w:pPr>
                  <w:r w:rsidRPr="00FB1EB7">
                    <w:rPr>
                      <w:rFonts w:ascii="Arial" w:eastAsia="Times New Roman" w:hAnsi="Arial" w:cs="Arial"/>
                      <w:sz w:val="18"/>
                      <w:szCs w:val="18"/>
                    </w:rPr>
                    <w:t>2.00</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ind w:left="2978" w:right="896"/>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6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438CA">
                  <w:pPr>
                    <w:spacing w:after="0" w:line="240" w:lineRule="auto"/>
                    <w:ind w:left="253"/>
                    <w:jc w:val="both"/>
                    <w:rPr>
                      <w:rFonts w:ascii="Arial" w:eastAsia="Times New Roman" w:hAnsi="Arial" w:cs="Arial"/>
                      <w:b/>
                      <w:bCs/>
                      <w:sz w:val="18"/>
                      <w:szCs w:val="18"/>
                    </w:rPr>
                  </w:pPr>
                  <w:r w:rsidRPr="00FB1EB7">
                    <w:rPr>
                      <w:rFonts w:ascii="Arial" w:eastAsia="Times New Roman" w:hAnsi="Arial" w:cs="Arial"/>
                      <w:b/>
                      <w:bCs/>
                      <w:sz w:val="18"/>
                      <w:szCs w:val="18"/>
                    </w:rPr>
                    <w:t>Ukupno adaptacija stanice za baždarenje:</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b/>
                      <w:bCs/>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b/>
                      <w:bCs/>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921E0F"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II</w:t>
                  </w:r>
                </w:p>
              </w:tc>
              <w:tc>
                <w:tcPr>
                  <w:tcW w:w="6822" w:type="dxa"/>
                  <w:gridSpan w:val="6"/>
                  <w:tcBorders>
                    <w:top w:val="nil"/>
                    <w:left w:val="nil"/>
                    <w:bottom w:val="nil"/>
                    <w:right w:val="nil"/>
                  </w:tcBorders>
                  <w:shd w:val="clear" w:color="auto" w:fill="auto"/>
                  <w:noWrap/>
                  <w:vAlign w:val="bottom"/>
                  <w:hideMark/>
                </w:tcPr>
                <w:p w:rsidR="002434FF" w:rsidRPr="00FB1EB7" w:rsidRDefault="002434FF" w:rsidP="002438CA">
                  <w:pPr>
                    <w:spacing w:after="0" w:line="240" w:lineRule="auto"/>
                    <w:ind w:left="343"/>
                    <w:rPr>
                      <w:rFonts w:ascii="Arial" w:eastAsia="Times New Roman" w:hAnsi="Arial" w:cs="Arial"/>
                      <w:b/>
                      <w:bCs/>
                      <w:sz w:val="18"/>
                      <w:szCs w:val="18"/>
                    </w:rPr>
                  </w:pPr>
                  <w:r w:rsidRPr="00FB1EB7">
                    <w:rPr>
                      <w:rFonts w:ascii="Arial" w:eastAsia="Times New Roman" w:hAnsi="Arial" w:cs="Arial"/>
                      <w:b/>
                      <w:bCs/>
                      <w:sz w:val="18"/>
                      <w:szCs w:val="18"/>
                    </w:rPr>
                    <w:t>Adaptacija prostorije br. 5 uz objekat (sa južne strane)</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b/>
                      <w:bCs/>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Demontaža postojećih metalnih vrata sa dovratnikom, sa utovarom u kamion i odvoženjem na gradsku deponiju udaljenosti do 10 km.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Obračun po komadu demontiranih vrata veličine 80x260 cm.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2</w:t>
                  </w:r>
                </w:p>
              </w:tc>
              <w:tc>
                <w:tcPr>
                  <w:tcW w:w="6215" w:type="dxa"/>
                  <w:gridSpan w:val="3"/>
                  <w:tcBorders>
                    <w:top w:val="nil"/>
                    <w:left w:val="nil"/>
                    <w:bottom w:val="nil"/>
                    <w:right w:val="nil"/>
                  </w:tcBorders>
                  <w:shd w:val="clear" w:color="auto" w:fill="auto"/>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 xml:space="preserve">Izrada i montaža novih drvenih punih jednokrilnih vrata sa ispunom, veličine 80x260 cm </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092"/>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Vrata izvesti od borove građe, koja snabdjeti potrebnim okovom i bravom sa cilindričnim uloškom, i koja bojiti sa uljanom bojom u plavom tonu, sa svim potrebnim predradnjama.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10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 xml:space="preserve">Obračun po komadu ugrađenih vata (suva ugradnja), sve finalno završeno po datom opisu i uputstvu projektanta (investitora), po ugledu na postojeća stara vrata u objektu.  </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3</w:t>
                  </w:r>
                </w:p>
              </w:tc>
              <w:tc>
                <w:tcPr>
                  <w:tcW w:w="6215" w:type="dxa"/>
                  <w:gridSpan w:val="3"/>
                  <w:tcBorders>
                    <w:top w:val="nil"/>
                    <w:left w:val="nil"/>
                    <w:bottom w:val="nil"/>
                    <w:right w:val="nil"/>
                  </w:tcBorders>
                  <w:shd w:val="clear" w:color="auto" w:fill="auto"/>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Obrada špaletni oko ugrađenih vrata iz prethodne stavke sa produžnim malterom 1:2:6.</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2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Obračun po m¹ obostrano obrađenih špaletni po datom opisu, računajući i nabavku potrebnog materijala.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m¹</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6.00</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4</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Izrada okvira (,</w:t>
                  </w:r>
                  <w:proofErr w:type="gramStart"/>
                  <w:r w:rsidRPr="00FB1EB7">
                    <w:rPr>
                      <w:rFonts w:ascii="Arial" w:eastAsia="Times New Roman" w:hAnsi="Arial" w:cs="Arial"/>
                      <w:sz w:val="18"/>
                      <w:szCs w:val="18"/>
                    </w:rPr>
                    <w:t>,šembrana</w:t>
                  </w:r>
                  <w:proofErr w:type="gramEnd"/>
                  <w:r w:rsidRPr="00FB1EB7">
                    <w:rPr>
                      <w:rFonts w:ascii="Arial" w:eastAsia="Times New Roman" w:hAnsi="Arial" w:cs="Arial"/>
                      <w:sz w:val="18"/>
                      <w:szCs w:val="18"/>
                    </w:rPr>
                    <w:t xml:space="preserve">,,) oko vrata i prozora na vanjskoj (fasadnoj) strani objekta.   </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3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Okviru su širine 12 cm, koji se rade sa punom opekom (sličnoj kao postojeća), koja se mašinski sječe na komade veličine 12x5x6,5 cm, koji se zatim ugrađuju, tako da foruju izvan malterisanih fasadnih zidova za cca 5 cm.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26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 xml:space="preserve">Iskrojene komade opeke polagati u cem. </w:t>
                  </w:r>
                  <w:proofErr w:type="gramStart"/>
                  <w:r w:rsidRPr="00FB1EB7">
                    <w:rPr>
                      <w:rFonts w:ascii="Arial" w:eastAsia="Times New Roman" w:hAnsi="Arial" w:cs="Arial"/>
                      <w:sz w:val="18"/>
                      <w:szCs w:val="18"/>
                    </w:rPr>
                    <w:t>malt</w:t>
                  </w:r>
                  <w:proofErr w:type="gramEnd"/>
                  <w:r w:rsidRPr="00FB1EB7">
                    <w:rPr>
                      <w:rFonts w:ascii="Arial" w:eastAsia="Times New Roman" w:hAnsi="Arial" w:cs="Arial"/>
                      <w:sz w:val="18"/>
                      <w:szCs w:val="18"/>
                    </w:rPr>
                    <w:t xml:space="preserve">. 1:3 sa spojnicama širine 1 cm, </w:t>
                  </w:r>
                  <w:proofErr w:type="gramStart"/>
                  <w:r w:rsidRPr="00FB1EB7">
                    <w:rPr>
                      <w:rFonts w:ascii="Arial" w:eastAsia="Times New Roman" w:hAnsi="Arial" w:cs="Arial"/>
                      <w:sz w:val="18"/>
                      <w:szCs w:val="18"/>
                    </w:rPr>
                    <w:t>a</w:t>
                  </w:r>
                  <w:proofErr w:type="gramEnd"/>
                  <w:r w:rsidRPr="00FB1EB7">
                    <w:rPr>
                      <w:rFonts w:ascii="Arial" w:eastAsia="Times New Roman" w:hAnsi="Arial" w:cs="Arial"/>
                      <w:sz w:val="18"/>
                      <w:szCs w:val="18"/>
                    </w:rPr>
                    <w:t xml:space="preserve"> uz postojeće fasadne zidove opeku lijepiti sa veoma kvalitetnim ljepilom za kamen i ankerisati gdje se ukaže potreba (iznad vrata i prozora i ispod prozora) po uputstvu nadzor. </w:t>
                  </w:r>
                  <w:proofErr w:type="gramStart"/>
                  <w:r w:rsidRPr="00FB1EB7">
                    <w:rPr>
                      <w:rFonts w:ascii="Arial" w:eastAsia="Times New Roman" w:hAnsi="Arial" w:cs="Arial"/>
                      <w:sz w:val="18"/>
                      <w:szCs w:val="18"/>
                    </w:rPr>
                    <w:t>organa</w:t>
                  </w:r>
                  <w:proofErr w:type="gramEnd"/>
                  <w:r w:rsidRPr="00FB1EB7">
                    <w:rPr>
                      <w:rFonts w:ascii="Arial" w:eastAsia="Times New Roman" w:hAnsi="Arial" w:cs="Arial"/>
                      <w:sz w:val="18"/>
                      <w:szCs w:val="18"/>
                    </w:rPr>
                    <w:t>.</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Predviđeno je i fugovanje spojnica.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10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Obračun po m¹ izvedenih okvira (,</w:t>
                  </w:r>
                  <w:proofErr w:type="gramStart"/>
                  <w:r w:rsidRPr="00FB1EB7">
                    <w:rPr>
                      <w:rFonts w:ascii="Arial" w:eastAsia="Times New Roman" w:hAnsi="Arial" w:cs="Arial"/>
                      <w:sz w:val="18"/>
                      <w:szCs w:val="18"/>
                    </w:rPr>
                    <w:t>,šembrana</w:t>
                  </w:r>
                  <w:proofErr w:type="gramEnd"/>
                  <w:r w:rsidRPr="00FB1EB7">
                    <w:rPr>
                      <w:rFonts w:ascii="Arial" w:eastAsia="Times New Roman" w:hAnsi="Arial" w:cs="Arial"/>
                      <w:sz w:val="18"/>
                      <w:szCs w:val="18"/>
                    </w:rPr>
                    <w:t>,,) širine 12 cm oko vrata i prozora po datom opisu i crtežima i mjerama iz projekta, računajući i nabavku potrebnog materijala.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m¹</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9.60</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5</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 xml:space="preserve">Izrada </w:t>
                  </w:r>
                  <w:proofErr w:type="gramStart"/>
                  <w:r w:rsidRPr="00FB1EB7">
                    <w:rPr>
                      <w:rFonts w:ascii="Arial" w:eastAsia="Times New Roman" w:hAnsi="Arial" w:cs="Arial"/>
                      <w:sz w:val="18"/>
                      <w:szCs w:val="18"/>
                    </w:rPr>
                    <w:t>,,istaka</w:t>
                  </w:r>
                  <w:proofErr w:type="gramEnd"/>
                  <w:r w:rsidRPr="00FB1EB7">
                    <w:rPr>
                      <w:rFonts w:ascii="Arial" w:eastAsia="Times New Roman" w:hAnsi="Arial" w:cs="Arial"/>
                      <w:sz w:val="18"/>
                      <w:szCs w:val="18"/>
                    </w:rPr>
                    <w:t>,, (pilastera) na uglovima fasadnih zidova dograđenog magacina.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29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 xml:space="preserve">Pilasteri su širine 25 cm koje se rade sa punom opekom (sličnoj kao postojeća), koja se mašinski sječe na komade veličine 25x5x6,5 cm, koji se zatim ugrađuju na uglovima objekta, tako da foruju  izvan malterisanih fasadnih zidova za cca 5 cm. </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092"/>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 xml:space="preserve">Iskrojene komade opeke zidati u cem. </w:t>
                  </w:r>
                  <w:proofErr w:type="gramStart"/>
                  <w:r w:rsidRPr="00FB1EB7">
                    <w:rPr>
                      <w:rFonts w:ascii="Arial" w:eastAsia="Times New Roman" w:hAnsi="Arial" w:cs="Arial"/>
                      <w:sz w:val="18"/>
                      <w:szCs w:val="18"/>
                    </w:rPr>
                    <w:t>malt</w:t>
                  </w:r>
                  <w:proofErr w:type="gramEnd"/>
                  <w:r w:rsidRPr="00FB1EB7">
                    <w:rPr>
                      <w:rFonts w:ascii="Arial" w:eastAsia="Times New Roman" w:hAnsi="Arial" w:cs="Arial"/>
                      <w:sz w:val="18"/>
                      <w:szCs w:val="18"/>
                    </w:rPr>
                    <w:t xml:space="preserve">. 1:3 sa spojnicama širine 1 cm, </w:t>
                  </w:r>
                  <w:proofErr w:type="gramStart"/>
                  <w:r w:rsidRPr="00FB1EB7">
                    <w:rPr>
                      <w:rFonts w:ascii="Arial" w:eastAsia="Times New Roman" w:hAnsi="Arial" w:cs="Arial"/>
                      <w:sz w:val="18"/>
                      <w:szCs w:val="18"/>
                    </w:rPr>
                    <w:t>a</w:t>
                  </w:r>
                  <w:proofErr w:type="gramEnd"/>
                  <w:r w:rsidRPr="00FB1EB7">
                    <w:rPr>
                      <w:rFonts w:ascii="Arial" w:eastAsia="Times New Roman" w:hAnsi="Arial" w:cs="Arial"/>
                      <w:sz w:val="18"/>
                      <w:szCs w:val="18"/>
                    </w:rPr>
                    <w:t xml:space="preserve"> uz postojeće fasadne zidove opeku lijepiti sa veoma kvalitetnim ljepilom za kamen ili adekvatno ankerisati.        </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Predviđeno je i fugovanje spojnica.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84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 xml:space="preserve">Obračun po m¹ izvedenih pilastera na uglovima širine 25 cm po datom opisu </w:t>
                  </w:r>
                  <w:proofErr w:type="gramStart"/>
                  <w:r w:rsidRPr="00FB1EB7">
                    <w:rPr>
                      <w:rFonts w:ascii="Arial" w:eastAsia="Times New Roman" w:hAnsi="Arial" w:cs="Arial"/>
                      <w:sz w:val="18"/>
                      <w:szCs w:val="18"/>
                    </w:rPr>
                    <w:t>i  crtežima</w:t>
                  </w:r>
                  <w:proofErr w:type="gramEnd"/>
                  <w:r w:rsidRPr="00FB1EB7">
                    <w:rPr>
                      <w:rFonts w:ascii="Arial" w:eastAsia="Times New Roman" w:hAnsi="Arial" w:cs="Arial"/>
                      <w:sz w:val="18"/>
                      <w:szCs w:val="18"/>
                    </w:rPr>
                    <w:t xml:space="preserve"> i mjerama iz projekta, računajući i nabavku potrebnog materijala.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m¹</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11.00</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4D5FCD">
              <w:trPr>
                <w:gridAfter w:val="2"/>
                <w:wAfter w:w="367" w:type="dxa"/>
                <w:trHeight w:val="1092"/>
              </w:trPr>
              <w:tc>
                <w:tcPr>
                  <w:tcW w:w="1608" w:type="dxa"/>
                  <w:tcBorders>
                    <w:top w:val="nil"/>
                    <w:left w:val="nil"/>
                    <w:bottom w:val="nil"/>
                    <w:right w:val="nil"/>
                  </w:tcBorders>
                  <w:shd w:val="clear" w:color="auto" w:fill="auto"/>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6</w:t>
                  </w:r>
                </w:p>
              </w:tc>
              <w:tc>
                <w:tcPr>
                  <w:tcW w:w="6121" w:type="dxa"/>
                  <w:gridSpan w:val="2"/>
                  <w:tcBorders>
                    <w:top w:val="nil"/>
                    <w:left w:val="nil"/>
                    <w:bottom w:val="nil"/>
                    <w:right w:val="nil"/>
                  </w:tcBorders>
                  <w:shd w:val="clear" w:color="auto" w:fill="auto"/>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Premazivanje sa fasadnom bojom postojećih malterisanih fasadnih zidova i strehe dograđenog objekta, sa prethodnim nanošenjem odgovarajuće podloge (grunda).</w:t>
                  </w:r>
                </w:p>
              </w:tc>
              <w:tc>
                <w:tcPr>
                  <w:tcW w:w="44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720"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4D5FCD">
              <w:trPr>
                <w:gridAfter w:val="2"/>
                <w:wAfter w:w="367"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121" w:type="dxa"/>
                  <w:gridSpan w:val="2"/>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Premazivanje raditi dva puta u tonu postojećih fasadnih zidova objekta.</w:t>
                  </w:r>
                </w:p>
              </w:tc>
              <w:tc>
                <w:tcPr>
                  <w:tcW w:w="44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720"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4D5FCD">
              <w:trPr>
                <w:gridAfter w:val="2"/>
                <w:wAfter w:w="367" w:type="dxa"/>
                <w:trHeight w:val="30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121" w:type="dxa"/>
                  <w:gridSpan w:val="2"/>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Ponuđenom cijenom predvidjeti i laku pokretnu skelu.</w:t>
                  </w:r>
                </w:p>
              </w:tc>
              <w:tc>
                <w:tcPr>
                  <w:tcW w:w="44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720"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4D5FCD">
              <w:trPr>
                <w:gridAfter w:val="2"/>
                <w:wAfter w:w="367" w:type="dxa"/>
                <w:trHeight w:val="84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121" w:type="dxa"/>
                  <w:gridSpan w:val="2"/>
                  <w:tcBorders>
                    <w:top w:val="nil"/>
                    <w:left w:val="nil"/>
                    <w:bottom w:val="nil"/>
                    <w:right w:val="nil"/>
                  </w:tcBorders>
                  <w:shd w:val="clear" w:color="auto" w:fill="auto"/>
                  <w:noWrap/>
                  <w:vAlign w:val="bottom"/>
                  <w:hideMark/>
                </w:tcPr>
                <w:p w:rsidR="002434FF" w:rsidRPr="00FB1EB7" w:rsidRDefault="002434FF" w:rsidP="00204254">
                  <w:pPr>
                    <w:spacing w:after="0" w:line="240" w:lineRule="auto"/>
                    <w:ind w:left="72"/>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premazanih fasadnih površina po datom opisu, uključujući i nabavku potrebnog materijala, kao i pripremu podloge.</w:t>
                  </w:r>
                </w:p>
              </w:tc>
              <w:tc>
                <w:tcPr>
                  <w:tcW w:w="447" w:type="dxa"/>
                  <w:gridSpan w:val="2"/>
                  <w:tcBorders>
                    <w:top w:val="nil"/>
                    <w:left w:val="nil"/>
                    <w:bottom w:val="nil"/>
                    <w:right w:val="nil"/>
                  </w:tcBorders>
                  <w:shd w:val="clear" w:color="auto" w:fill="auto"/>
                  <w:noWrap/>
                  <w:vAlign w:val="bottom"/>
                  <w:hideMark/>
                </w:tcPr>
                <w:p w:rsidR="002434FF" w:rsidRPr="00FB1EB7" w:rsidRDefault="002438CA"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 xml:space="preserve">  </w:t>
                  </w:r>
                  <w:r w:rsidR="002434FF" w:rsidRPr="00FB1EB7">
                    <w:rPr>
                      <w:rFonts w:ascii="Arial" w:eastAsia="Times New Roman" w:hAnsi="Arial" w:cs="Arial"/>
                      <w:sz w:val="18"/>
                      <w:szCs w:val="18"/>
                    </w:rPr>
                    <w:t>m²</w:t>
                  </w:r>
                </w:p>
              </w:tc>
              <w:tc>
                <w:tcPr>
                  <w:tcW w:w="720" w:type="dxa"/>
                  <w:gridSpan w:val="3"/>
                  <w:tcBorders>
                    <w:top w:val="nil"/>
                    <w:left w:val="nil"/>
                    <w:bottom w:val="nil"/>
                    <w:right w:val="nil"/>
                  </w:tcBorders>
                  <w:shd w:val="clear" w:color="auto" w:fill="auto"/>
                  <w:noWrap/>
                  <w:vAlign w:val="bottom"/>
                  <w:hideMark/>
                </w:tcPr>
                <w:p w:rsidR="002434FF" w:rsidRPr="00FB1EB7" w:rsidRDefault="009B127A"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 xml:space="preserve">    </w:t>
                  </w:r>
                  <w:r w:rsidR="002434FF" w:rsidRPr="00FB1EB7">
                    <w:rPr>
                      <w:rFonts w:ascii="Arial" w:eastAsia="Times New Roman" w:hAnsi="Arial" w:cs="Arial"/>
                      <w:sz w:val="18"/>
                      <w:szCs w:val="18"/>
                    </w:rPr>
                    <w:t>27</w:t>
                  </w:r>
                </w:p>
              </w:tc>
            </w:tr>
            <w:tr w:rsidR="00B514FC" w:rsidRPr="00FB1EB7" w:rsidTr="004D5FCD">
              <w:trPr>
                <w:gridAfter w:val="2"/>
                <w:wAfter w:w="367"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121" w:type="dxa"/>
                  <w:gridSpan w:val="2"/>
                  <w:tcBorders>
                    <w:top w:val="nil"/>
                    <w:left w:val="nil"/>
                    <w:bottom w:val="nil"/>
                    <w:right w:val="nil"/>
                  </w:tcBorders>
                  <w:shd w:val="clear" w:color="auto" w:fill="auto"/>
                  <w:noWrap/>
                  <w:vAlign w:val="bottom"/>
                  <w:hideMark/>
                </w:tcPr>
                <w:p w:rsidR="002434FF" w:rsidRPr="00FB1EB7" w:rsidRDefault="002434FF" w:rsidP="002438CA">
                  <w:pPr>
                    <w:spacing w:after="0" w:line="240" w:lineRule="auto"/>
                    <w:ind w:left="343"/>
                    <w:jc w:val="both"/>
                    <w:rPr>
                      <w:rFonts w:ascii="Arial" w:eastAsia="Times New Roman" w:hAnsi="Arial" w:cs="Arial"/>
                      <w:sz w:val="18"/>
                      <w:szCs w:val="18"/>
                    </w:rPr>
                  </w:pPr>
                </w:p>
              </w:tc>
              <w:tc>
                <w:tcPr>
                  <w:tcW w:w="44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720"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2438CA" w:rsidRPr="00FB1EB7" w:rsidTr="009B127A">
              <w:trPr>
                <w:gridAfter w:val="2"/>
                <w:wAfter w:w="367" w:type="dxa"/>
                <w:trHeight w:val="46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7288" w:type="dxa"/>
                  <w:gridSpan w:val="7"/>
                  <w:tcBorders>
                    <w:top w:val="nil"/>
                    <w:left w:val="nil"/>
                    <w:bottom w:val="nil"/>
                    <w:right w:val="nil"/>
                  </w:tcBorders>
                  <w:shd w:val="clear" w:color="auto" w:fill="auto"/>
                  <w:noWrap/>
                  <w:vAlign w:val="bottom"/>
                  <w:hideMark/>
                </w:tcPr>
                <w:p w:rsidR="002434FF" w:rsidRPr="00FB1EB7" w:rsidRDefault="002438CA" w:rsidP="002438CA">
                  <w:pPr>
                    <w:tabs>
                      <w:tab w:val="right" w:pos="180"/>
                    </w:tabs>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 xml:space="preserve">      </w:t>
                  </w:r>
                  <w:r w:rsidR="002434FF" w:rsidRPr="00FB1EB7">
                    <w:rPr>
                      <w:rFonts w:ascii="Arial" w:eastAsia="Times New Roman" w:hAnsi="Arial" w:cs="Arial"/>
                      <w:b/>
                      <w:bCs/>
                      <w:sz w:val="18"/>
                      <w:szCs w:val="18"/>
                    </w:rPr>
                    <w:t>Ukupno adaptacija prostorije br. 5 uz objekat (južna strana):</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III</w:t>
                  </w:r>
                </w:p>
              </w:tc>
              <w:tc>
                <w:tcPr>
                  <w:tcW w:w="6215" w:type="dxa"/>
                  <w:gridSpan w:val="3"/>
                  <w:tcBorders>
                    <w:top w:val="nil"/>
                    <w:left w:val="nil"/>
                    <w:bottom w:val="nil"/>
                    <w:right w:val="nil"/>
                  </w:tcBorders>
                  <w:shd w:val="clear" w:color="auto" w:fill="auto"/>
                  <w:noWrap/>
                  <w:vAlign w:val="bottom"/>
                  <w:hideMark/>
                </w:tcPr>
                <w:p w:rsidR="002434FF" w:rsidRPr="00FB1EB7" w:rsidRDefault="002438CA" w:rsidP="00220561">
                  <w:pPr>
                    <w:spacing w:after="0" w:line="240" w:lineRule="auto"/>
                    <w:jc w:val="both"/>
                    <w:rPr>
                      <w:rFonts w:ascii="Arial" w:eastAsia="Times New Roman" w:hAnsi="Arial" w:cs="Arial"/>
                      <w:b/>
                      <w:bCs/>
                      <w:sz w:val="18"/>
                      <w:szCs w:val="18"/>
                    </w:rPr>
                  </w:pPr>
                  <w:r w:rsidRPr="00FB1EB7">
                    <w:rPr>
                      <w:rFonts w:ascii="Arial" w:eastAsia="Times New Roman" w:hAnsi="Arial" w:cs="Arial"/>
                      <w:b/>
                      <w:bCs/>
                      <w:sz w:val="18"/>
                      <w:szCs w:val="18"/>
                    </w:rPr>
                    <w:t xml:space="preserve">      </w:t>
                  </w:r>
                  <w:r w:rsidR="002434FF" w:rsidRPr="00FB1EB7">
                    <w:rPr>
                      <w:rFonts w:ascii="Arial" w:eastAsia="Times New Roman" w:hAnsi="Arial" w:cs="Arial"/>
                      <w:b/>
                      <w:bCs/>
                      <w:sz w:val="18"/>
                      <w:szCs w:val="18"/>
                    </w:rPr>
                    <w:t xml:space="preserve">Adaptacija wc-a u objektu </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b/>
                      <w:bCs/>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b/>
                      <w:bCs/>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w:t>
                  </w:r>
                </w:p>
              </w:tc>
              <w:tc>
                <w:tcPr>
                  <w:tcW w:w="6215" w:type="dxa"/>
                  <w:gridSpan w:val="3"/>
                  <w:tcBorders>
                    <w:top w:val="nil"/>
                    <w:left w:val="nil"/>
                    <w:bottom w:val="nil"/>
                    <w:right w:val="nil"/>
                  </w:tcBorders>
                  <w:shd w:val="clear" w:color="auto" w:fill="auto"/>
                  <w:noWrap/>
                  <w:vAlign w:val="bottom"/>
                  <w:hideMark/>
                </w:tcPr>
                <w:p w:rsidR="002438CA" w:rsidRPr="00FB1EB7" w:rsidRDefault="002434FF" w:rsidP="002438CA">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 xml:space="preserve">Demontaža postojećeg neispravnog bojlera od 80 l koji se nalazi u </w:t>
                  </w:r>
                  <w:r w:rsidR="002438CA" w:rsidRPr="00FB1EB7">
                    <w:rPr>
                      <w:rFonts w:ascii="Arial" w:eastAsia="Times New Roman" w:hAnsi="Arial" w:cs="Arial"/>
                      <w:sz w:val="18"/>
                      <w:szCs w:val="18"/>
                    </w:rPr>
                    <w:t xml:space="preserve">        </w:t>
                  </w:r>
                </w:p>
                <w:p w:rsidR="002438CA" w:rsidRPr="00FB1EB7" w:rsidRDefault="002438CA" w:rsidP="002438CA">
                  <w:pPr>
                    <w:spacing w:after="0" w:line="240" w:lineRule="auto"/>
                    <w:jc w:val="both"/>
                    <w:rPr>
                      <w:rFonts w:ascii="Arial" w:eastAsia="Times New Roman" w:hAnsi="Arial" w:cs="Arial"/>
                      <w:sz w:val="18"/>
                      <w:szCs w:val="18"/>
                    </w:rPr>
                  </w:pPr>
                </w:p>
                <w:p w:rsidR="002434FF" w:rsidRPr="00FB1EB7" w:rsidRDefault="002434FF" w:rsidP="002438CA">
                  <w:pPr>
                    <w:spacing w:after="0" w:line="240" w:lineRule="auto"/>
                    <w:jc w:val="both"/>
                    <w:rPr>
                      <w:rFonts w:ascii="Arial" w:eastAsia="Times New Roman" w:hAnsi="Arial" w:cs="Arial"/>
                      <w:sz w:val="18"/>
                      <w:szCs w:val="18"/>
                    </w:rPr>
                  </w:pPr>
                  <w:proofErr w:type="gramStart"/>
                  <w:r w:rsidRPr="00FB1EB7">
                    <w:rPr>
                      <w:rFonts w:ascii="Arial" w:eastAsia="Times New Roman" w:hAnsi="Arial" w:cs="Arial"/>
                      <w:sz w:val="18"/>
                      <w:szCs w:val="18"/>
                    </w:rPr>
                    <w:t>wc-u</w:t>
                  </w:r>
                  <w:proofErr w:type="gramEnd"/>
                  <w:r w:rsidRPr="00FB1EB7">
                    <w:rPr>
                      <w:rFonts w:ascii="Arial" w:eastAsia="Times New Roman" w:hAnsi="Arial" w:cs="Arial"/>
                      <w:sz w:val="18"/>
                      <w:szCs w:val="18"/>
                    </w:rPr>
                    <w:t xml:space="preserve"> uz napomenu da nije predviđena nabavka i montaža novog </w:t>
                  </w:r>
                  <w:r w:rsidR="002438CA" w:rsidRPr="00FB1EB7">
                    <w:rPr>
                      <w:rFonts w:ascii="Arial" w:eastAsia="Times New Roman" w:hAnsi="Arial" w:cs="Arial"/>
                      <w:sz w:val="18"/>
                      <w:szCs w:val="18"/>
                    </w:rPr>
                    <w:t xml:space="preserve">  </w:t>
                  </w:r>
                  <w:r w:rsidRPr="00FB1EB7">
                    <w:rPr>
                      <w:rFonts w:ascii="Arial" w:eastAsia="Times New Roman" w:hAnsi="Arial" w:cs="Arial"/>
                      <w:sz w:val="18"/>
                      <w:szCs w:val="18"/>
                    </w:rPr>
                    <w:t xml:space="preserve">bojlera. </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8CA" w:rsidRPr="00FB1EB7" w:rsidRDefault="002434FF" w:rsidP="002438CA">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 xml:space="preserve">Demontirani bojler iznijeti, utovariti u kamion i odvesti na deponiju </w:t>
                  </w:r>
                  <w:r w:rsidR="002438CA" w:rsidRPr="00FB1EB7">
                    <w:rPr>
                      <w:rFonts w:ascii="Arial" w:eastAsia="Times New Roman" w:hAnsi="Arial" w:cs="Arial"/>
                      <w:sz w:val="18"/>
                      <w:szCs w:val="18"/>
                    </w:rPr>
                    <w:t xml:space="preserve">   </w:t>
                  </w:r>
                </w:p>
                <w:p w:rsidR="002434FF" w:rsidRPr="00FB1EB7" w:rsidRDefault="002434FF" w:rsidP="002438CA">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daljenu do 10 km.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438CA">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 po komadu demontiranog bojlera po datom opisu.</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667" w:type="dxa"/>
                  <w:gridSpan w:val="2"/>
                  <w:tcBorders>
                    <w:top w:val="nil"/>
                    <w:left w:val="nil"/>
                    <w:bottom w:val="nil"/>
                    <w:right w:val="nil"/>
                  </w:tcBorders>
                  <w:shd w:val="clear" w:color="auto" w:fill="auto"/>
                  <w:noWrap/>
                  <w:vAlign w:val="bottom"/>
                  <w:hideMark/>
                </w:tcPr>
                <w:p w:rsidR="002434FF" w:rsidRPr="00FB1EB7" w:rsidRDefault="009B127A"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 xml:space="preserve"> </w:t>
                  </w:r>
                  <w:r w:rsidR="002434FF" w:rsidRPr="00FB1EB7">
                    <w:rPr>
                      <w:rFonts w:ascii="Arial" w:eastAsia="Times New Roman" w:hAnsi="Arial" w:cs="Arial"/>
                      <w:sz w:val="18"/>
                      <w:szCs w:val="18"/>
                    </w:rPr>
                    <w:t>1.00</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2</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438CA">
                  <w:pPr>
                    <w:tabs>
                      <w:tab w:val="right" w:pos="252"/>
                    </w:tabs>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Demontaža postojećeg umivaonika i slavine te odvoženje na deponiju udaljenu do 10 km.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6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 po komadu.</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3</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 xml:space="preserve">Razbijanje betonskog denivelisanog (visočijeg) poda u postojećem wc-u uključujući i demontažu </w:t>
                  </w:r>
                  <w:proofErr w:type="gramStart"/>
                  <w:r w:rsidRPr="00FB1EB7">
                    <w:rPr>
                      <w:rFonts w:ascii="Arial" w:eastAsia="Times New Roman" w:hAnsi="Arial" w:cs="Arial"/>
                      <w:sz w:val="18"/>
                      <w:szCs w:val="18"/>
                    </w:rPr>
                    <w:t>postojećeg  čučavca</w:t>
                  </w:r>
                  <w:proofErr w:type="gramEnd"/>
                  <w:r w:rsidRPr="00FB1EB7">
                    <w:rPr>
                      <w:rFonts w:ascii="Arial" w:eastAsia="Times New Roman" w:hAnsi="Arial" w:cs="Arial"/>
                      <w:sz w:val="18"/>
                      <w:szCs w:val="18"/>
                    </w:rPr>
                    <w:t>.</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Materijal od rušenja iznijeti, utovariti u kamion i odvesti na deponiju udaljenu do 10 km.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6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Obračunava se paušalno prema cijeni iz ponude.</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pauš</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4</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 xml:space="preserve">Betoniranje a.b. podne ploče na tlu debljine 10 cm, koju armirati sa arm. </w:t>
                  </w:r>
                  <w:proofErr w:type="gramStart"/>
                  <w:r w:rsidRPr="00FB1EB7">
                    <w:rPr>
                      <w:rFonts w:ascii="Arial" w:eastAsia="Times New Roman" w:hAnsi="Arial" w:cs="Arial"/>
                      <w:sz w:val="18"/>
                      <w:szCs w:val="18"/>
                    </w:rPr>
                    <w:t>mrežom</w:t>
                  </w:r>
                  <w:proofErr w:type="gramEnd"/>
                  <w:r w:rsidRPr="00FB1EB7">
                    <w:rPr>
                      <w:rFonts w:ascii="Arial" w:eastAsia="Times New Roman" w:hAnsi="Arial" w:cs="Arial"/>
                      <w:sz w:val="18"/>
                      <w:szCs w:val="18"/>
                    </w:rPr>
                    <w:t xml:space="preserve"> Q188 po uputstvu nadzornog organa.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4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 xml:space="preserve">Obračun po m² izbetonirane podne ploče, računajući i nabavku potrebnog materijala uključujući i arm. </w:t>
                  </w:r>
                  <w:proofErr w:type="gramStart"/>
                  <w:r w:rsidRPr="00FB1EB7">
                    <w:rPr>
                      <w:rFonts w:ascii="Arial" w:eastAsia="Times New Roman" w:hAnsi="Arial" w:cs="Arial"/>
                      <w:sz w:val="18"/>
                      <w:szCs w:val="18"/>
                    </w:rPr>
                    <w:t>mrežu</w:t>
                  </w:r>
                  <w:proofErr w:type="gramEnd"/>
                  <w:r w:rsidRPr="00FB1EB7">
                    <w:rPr>
                      <w:rFonts w:ascii="Arial" w:eastAsia="Times New Roman" w:hAnsi="Arial" w:cs="Arial"/>
                      <w:sz w:val="18"/>
                      <w:szCs w:val="18"/>
                    </w:rPr>
                    <w:t>.</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m²</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5</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Nabavka i ugradnja krila vrata veličine cca 80x205 cm na ulazu u wc, koje se ugrađuje (postavlja) na postojeći dovratnik (štok).</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62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Krilo vrata je duplošperovano preko friza od drvenog (čamovog) masiva, sa ispunom od kartonskog saća, koje snabdjeti odgovarajućim okovom (tri šarke, kvake sa šildovima i usadnom bravom sa mehanizmom za zaklučavanje iznutra), sve prilagođeno postojećem štoku.</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Ponuđenom cijenom predviđeno je i bojenje vrata sa uljanom plavom bojom (kao što su postojeća vrata u objektu), sa svim potrebnom predradnjama.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Mjere za izradu krila vrata uzeti na licu mjesta.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 po komadu ugrađenog krila vrata, sve finalno završeno po datom opisu.</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6</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Zastakljivanje postojećeg nadsvijetla iznad vrata na ulazu u wc, sa kitovanjem nakon ugradnje.</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28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Nadsvijetlo zastakliti sa prozorskim staklom d=3 mm.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6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zastakljenog nadsvijetla.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0.25</w:t>
                  </w: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78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lastRenderedPageBreak/>
                    <w:t>7</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Spajanje odvoda iz veš mašine (koja se nalazi u susjednoj prostoriji) na razvod u podu wc-a, računajući i nabavku odgovarajućih cijevi i fazonskih komada.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9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Nova priključna cijev se mora uštemati u zid tako de se ne vidi.</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6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Obračunava se paušalno prema cijeni iz ponude.</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pauš</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3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8</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 xml:space="preserve">Demontaža postojećih vidljivih vodovodnih pvc cijevi prečnika 1/2", te izrada nove vodovodne mreže za napajanje vodokotlića i slavine nad umivaonikom, uključujući i nabavku i ugradnju 2 odgovarajuća ventila (jedan propusni i jedan </w:t>
                  </w:r>
                  <w:proofErr w:type="gramStart"/>
                  <w:r w:rsidRPr="00FB1EB7">
                    <w:rPr>
                      <w:rFonts w:ascii="Arial" w:eastAsia="Times New Roman" w:hAnsi="Arial" w:cs="Arial"/>
                      <w:sz w:val="18"/>
                      <w:szCs w:val="18"/>
                    </w:rPr>
                    <w:t>,,EK</w:t>
                  </w:r>
                  <w:proofErr w:type="gramEnd"/>
                  <w:r w:rsidRPr="00FB1EB7">
                    <w:rPr>
                      <w:rFonts w:ascii="Arial" w:eastAsia="Times New Roman" w:hAnsi="Arial" w:cs="Arial"/>
                      <w:sz w:val="18"/>
                      <w:szCs w:val="18"/>
                    </w:rPr>
                    <w:t>").</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Mrežu izvesti od pvc cijevi i odgovarajućih fitinga prečnika 1/2" (unutrašnji presjek)</w:t>
                  </w:r>
                  <w:proofErr w:type="gramStart"/>
                  <w:r w:rsidRPr="00FB1EB7">
                    <w:rPr>
                      <w:rFonts w:ascii="Arial" w:eastAsia="Times New Roman" w:hAnsi="Arial" w:cs="Arial"/>
                      <w:sz w:val="18"/>
                      <w:szCs w:val="18"/>
                    </w:rPr>
                    <w:t>..</w:t>
                  </w:r>
                  <w:proofErr w:type="gramEnd"/>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Predvidjeti i prosjecanje šliceva u zidu u koje smjestiti i fiksirati nove cijevi, kao i melterisanje šliceva nakon fiksiranja cijevi</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9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 xml:space="preserve">Ponuđenom cijenom obuhvaćena je i nabavka i ugradnja </w:t>
                  </w:r>
                  <w:proofErr w:type="gramStart"/>
                  <w:r w:rsidRPr="00FB1EB7">
                    <w:rPr>
                      <w:rFonts w:ascii="Arial" w:eastAsia="Times New Roman" w:hAnsi="Arial" w:cs="Arial"/>
                      <w:sz w:val="18"/>
                      <w:szCs w:val="18"/>
                    </w:rPr>
                    <w:t>,,običnog</w:t>
                  </w:r>
                  <w:proofErr w:type="gramEnd"/>
                  <w:r w:rsidRPr="00FB1EB7">
                    <w:rPr>
                      <w:rFonts w:ascii="Arial" w:eastAsia="Times New Roman" w:hAnsi="Arial" w:cs="Arial"/>
                      <w:sz w:val="18"/>
                      <w:szCs w:val="18"/>
                    </w:rPr>
                    <w:t xml:space="preserve">,, ogledala i držača za toalet papir. </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Obračunava se paušalno prema cijeni iz ponude, računajući i nabavku potrebnog materijala.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pauš</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79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9</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Oblaganje zidova te prozorskih špaletni i banka u wc-u sa kvalitetnim zidnim keramičkim pločama boje, veličine i površinske obrade po izboru investitora (projektanta).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158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 xml:space="preserve">Ploče se polažu slogom </w:t>
                  </w:r>
                  <w:proofErr w:type="gramStart"/>
                  <w:r w:rsidRPr="00FB1EB7">
                    <w:rPr>
                      <w:rFonts w:ascii="Arial" w:eastAsia="Times New Roman" w:hAnsi="Arial" w:cs="Arial"/>
                      <w:sz w:val="18"/>
                      <w:szCs w:val="18"/>
                    </w:rPr>
                    <w:t>,,fuga</w:t>
                  </w:r>
                  <w:proofErr w:type="gramEnd"/>
                  <w:r w:rsidRPr="00FB1EB7">
                    <w:rPr>
                      <w:rFonts w:ascii="Arial" w:eastAsia="Times New Roman" w:hAnsi="Arial" w:cs="Arial"/>
                      <w:sz w:val="18"/>
                      <w:szCs w:val="18"/>
                    </w:rPr>
                    <w:t xml:space="preserve"> na fugu,, (širine spojnice po izboru investitora), koje se lijepe sa kvalitetnim ljepilom za keramiku preko zidnih površina sa kojih je potrebno ostrugati stari moleraj i sa zidova  isprati prašinu sa vodom pod pritiskom, te premazati zidove sa SN vezom.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Spojnice se fuguju sa fug masom u tonu po izboru investitora (projektanta).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45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Oblaganje se radi u visini od 2 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78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Ponuđenom cijenom predviditi i potrebnu laku pokretnu skelu ako se za to ukaže potreba, kao i nabavku i ugradnju ugaonih pvc lasni na ,,isturenim,, ivicama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 po m² ugrađenih pločica po datom opisu, računajući i nabavku potrebnog materijala.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m²</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7.00</w:t>
                  </w:r>
                </w:p>
              </w:tc>
            </w:tr>
            <w:tr w:rsidR="00B514FC" w:rsidRPr="00FB1EB7" w:rsidTr="009B127A">
              <w:trPr>
                <w:gridAfter w:val="1"/>
                <w:wAfter w:w="166" w:type="dxa"/>
                <w:trHeight w:val="792"/>
              </w:trPr>
              <w:tc>
                <w:tcPr>
                  <w:tcW w:w="1608" w:type="dxa"/>
                  <w:tcBorders>
                    <w:top w:val="nil"/>
                    <w:left w:val="nil"/>
                    <w:bottom w:val="nil"/>
                    <w:right w:val="nil"/>
                  </w:tcBorders>
                  <w:shd w:val="clear" w:color="auto" w:fill="auto"/>
                  <w:noWrap/>
                  <w:hideMark/>
                </w:tcPr>
                <w:p w:rsidR="00045879" w:rsidRPr="00FB1EB7" w:rsidRDefault="00045879" w:rsidP="00220561">
                  <w:pPr>
                    <w:spacing w:after="0" w:line="240" w:lineRule="auto"/>
                    <w:rPr>
                      <w:rFonts w:ascii="Arial" w:eastAsia="Times New Roman" w:hAnsi="Arial" w:cs="Arial"/>
                      <w:b/>
                      <w:bCs/>
                      <w:sz w:val="18"/>
                      <w:szCs w:val="18"/>
                    </w:rPr>
                  </w:pPr>
                </w:p>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10</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Popločavanje podova sa kvalitetnim podnim rustikalnim (neklizajućim) pločama veličine, boje i površinske obrade po izboru investitora (projektanta).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780"/>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 xml:space="preserve">Pločice se polažu slogom </w:t>
                  </w:r>
                  <w:proofErr w:type="gramStart"/>
                  <w:r w:rsidRPr="00FB1EB7">
                    <w:rPr>
                      <w:rFonts w:ascii="Arial" w:eastAsia="Times New Roman" w:hAnsi="Arial" w:cs="Arial"/>
                      <w:sz w:val="18"/>
                      <w:szCs w:val="18"/>
                    </w:rPr>
                    <w:t>,,fuga</w:t>
                  </w:r>
                  <w:proofErr w:type="gramEnd"/>
                  <w:r w:rsidRPr="00FB1EB7">
                    <w:rPr>
                      <w:rFonts w:ascii="Arial" w:eastAsia="Times New Roman" w:hAnsi="Arial" w:cs="Arial"/>
                      <w:sz w:val="18"/>
                      <w:szCs w:val="18"/>
                    </w:rPr>
                    <w:t xml:space="preserve"> na fugu,, (širine spojnice po izboru investitora), koje se lijepe sa kvalitetnim ljepilom za keramiku preko betonskog poda.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Ponuđenom cijenom predviđeno je i detaljno čišćenje i priprema podloge</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 po m² popločanih podnih površina po datom opisu, računajući i nabavku potrebnog materijala.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m²</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2.00</w:t>
                  </w:r>
                </w:p>
              </w:tc>
            </w:tr>
            <w:tr w:rsidR="00B514FC" w:rsidRPr="00FB1EB7" w:rsidTr="009B127A">
              <w:trPr>
                <w:gridAfter w:val="1"/>
                <w:wAfter w:w="166" w:type="dxa"/>
                <w:trHeight w:val="828"/>
              </w:trPr>
              <w:tc>
                <w:tcPr>
                  <w:tcW w:w="1608" w:type="dxa"/>
                  <w:tcBorders>
                    <w:top w:val="nil"/>
                    <w:left w:val="nil"/>
                    <w:bottom w:val="nil"/>
                    <w:right w:val="nil"/>
                  </w:tcBorders>
                  <w:shd w:val="clear" w:color="auto" w:fill="auto"/>
                  <w:noWrap/>
                  <w:hideMark/>
                </w:tcPr>
                <w:p w:rsidR="00045879" w:rsidRPr="00FB1EB7" w:rsidRDefault="00045879" w:rsidP="00220561">
                  <w:pPr>
                    <w:spacing w:after="0" w:line="240" w:lineRule="auto"/>
                    <w:rPr>
                      <w:rFonts w:ascii="Arial" w:eastAsia="Times New Roman" w:hAnsi="Arial" w:cs="Arial"/>
                      <w:b/>
                      <w:bCs/>
                      <w:sz w:val="18"/>
                      <w:szCs w:val="18"/>
                    </w:rPr>
                  </w:pPr>
                </w:p>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11</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Nabavka i ugradnja wc šolje tipa simplon skupa sa pvc daskom, gumenim podmetačem i odgovarajućim niskomontažnim vodokotlićem.</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64"/>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Wc šolju i vodokotlić priključiti na kanalizacionu i vodovodnu mrežu.</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76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 po komadu ugrađene wc šolje sa daskom i vodokotlićem, sve finalno završeno po datom opisu i uputstvu nadzornog organa.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r w:rsidRPr="00FB1EB7">
                    <w:rPr>
                      <w:rFonts w:ascii="Arial" w:eastAsia="Times New Roman" w:hAnsi="Arial" w:cs="Arial"/>
                      <w:sz w:val="18"/>
                      <w:szCs w:val="18"/>
                    </w:rPr>
                    <w:t>kom</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1.00</w:t>
                  </w:r>
                </w:p>
              </w:tc>
            </w:tr>
            <w:tr w:rsidR="00B514FC" w:rsidRPr="00FB1EB7" w:rsidTr="009B127A">
              <w:trPr>
                <w:gridAfter w:val="1"/>
                <w:wAfter w:w="166" w:type="dxa"/>
                <w:trHeight w:val="1092"/>
              </w:trPr>
              <w:tc>
                <w:tcPr>
                  <w:tcW w:w="1608" w:type="dxa"/>
                  <w:tcBorders>
                    <w:top w:val="nil"/>
                    <w:left w:val="nil"/>
                    <w:bottom w:val="nil"/>
                    <w:right w:val="nil"/>
                  </w:tcBorders>
                  <w:shd w:val="clear" w:color="auto" w:fill="auto"/>
                  <w:noWrap/>
                  <w:hideMark/>
                </w:tcPr>
                <w:p w:rsidR="004032F3" w:rsidRPr="00FB1EB7" w:rsidRDefault="004032F3" w:rsidP="00220561">
                  <w:pPr>
                    <w:spacing w:after="0" w:line="240" w:lineRule="auto"/>
                    <w:rPr>
                      <w:rFonts w:ascii="Arial" w:eastAsia="Times New Roman" w:hAnsi="Arial" w:cs="Arial"/>
                      <w:b/>
                      <w:bCs/>
                      <w:sz w:val="18"/>
                      <w:szCs w:val="18"/>
                    </w:rPr>
                  </w:pPr>
                </w:p>
                <w:p w:rsidR="002434FF" w:rsidRPr="00FB1EB7" w:rsidRDefault="002434FF" w:rsidP="00220561">
                  <w:pPr>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t>12</w:t>
                  </w: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 xml:space="preserve">Premazivanje sa poludisperzivnom bojom (jupolom) postojećih (ranije premazivanih) zidova (iznad keramike) i plafona u wc-u, sa prethodnim nanošenjem odgovarajuće podloge (grunda).  </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828"/>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Premazivanje raditi dva puta u bijeloj boji, sa svim potrebnom predradnjama uključujući i struganje stare boje gdje se za to ukaže potreba.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r w:rsidR="00B514FC" w:rsidRPr="00FB1EB7" w:rsidTr="009B127A">
              <w:trPr>
                <w:gridAfter w:val="1"/>
                <w:wAfter w:w="166" w:type="dxa"/>
                <w:trHeight w:val="576"/>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r w:rsidRPr="00FB1EB7">
                    <w:rPr>
                      <w:rFonts w:ascii="Arial" w:eastAsia="Times New Roman" w:hAnsi="Arial" w:cs="Arial"/>
                      <w:sz w:val="18"/>
                      <w:szCs w:val="18"/>
                    </w:rPr>
                    <w:t>Obračun po m</w:t>
                  </w:r>
                  <w:r w:rsidRPr="00FB1EB7">
                    <w:rPr>
                      <w:rFonts w:ascii="Times New Roman" w:eastAsia="Times New Roman" w:hAnsi="Times New Roman" w:cs="Times New Roman"/>
                      <w:sz w:val="18"/>
                      <w:szCs w:val="18"/>
                    </w:rPr>
                    <w:t>²</w:t>
                  </w:r>
                  <w:r w:rsidRPr="00FB1EB7">
                    <w:rPr>
                      <w:rFonts w:ascii="Arial" w:eastAsia="Times New Roman" w:hAnsi="Arial" w:cs="Arial"/>
                      <w:sz w:val="18"/>
                      <w:szCs w:val="18"/>
                    </w:rPr>
                    <w:t xml:space="preserve"> premazanih zidova po datom opsu, uključujući i nabavku potrebnog materijala.</w:t>
                  </w: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04254">
                  <w:pPr>
                    <w:spacing w:after="0" w:line="240" w:lineRule="auto"/>
                    <w:rPr>
                      <w:rFonts w:ascii="Arial" w:eastAsia="Times New Roman" w:hAnsi="Arial" w:cs="Arial"/>
                      <w:sz w:val="18"/>
                      <w:szCs w:val="18"/>
                    </w:rPr>
                  </w:pPr>
                  <w:r w:rsidRPr="00FB1EB7">
                    <w:rPr>
                      <w:rFonts w:ascii="Arial" w:eastAsia="Times New Roman" w:hAnsi="Arial" w:cs="Arial"/>
                      <w:sz w:val="18"/>
                      <w:szCs w:val="18"/>
                    </w:rPr>
                    <w:t>m</w:t>
                  </w:r>
                  <w:r w:rsidRPr="00FB1EB7">
                    <w:rPr>
                      <w:rFonts w:ascii="Times New Roman" w:eastAsia="Times New Roman" w:hAnsi="Times New Roman" w:cs="Times New Roman"/>
                      <w:sz w:val="18"/>
                      <w:szCs w:val="18"/>
                    </w:rPr>
                    <w:t>²</w:t>
                  </w:r>
                </w:p>
              </w:tc>
              <w:tc>
                <w:tcPr>
                  <w:tcW w:w="667" w:type="dxa"/>
                  <w:gridSpan w:val="2"/>
                  <w:tcBorders>
                    <w:top w:val="nil"/>
                    <w:left w:val="nil"/>
                    <w:bottom w:val="nil"/>
                    <w:right w:val="nil"/>
                  </w:tcBorders>
                  <w:shd w:val="clear" w:color="auto" w:fill="auto"/>
                  <w:noWrap/>
                  <w:vAlign w:val="bottom"/>
                  <w:hideMark/>
                </w:tcPr>
                <w:p w:rsidR="002434FF" w:rsidRPr="00FB1EB7" w:rsidRDefault="002434FF" w:rsidP="009B127A">
                  <w:pPr>
                    <w:spacing w:after="0" w:line="240" w:lineRule="auto"/>
                    <w:rPr>
                      <w:rFonts w:ascii="Arial" w:eastAsia="Times New Roman" w:hAnsi="Arial" w:cs="Arial"/>
                      <w:sz w:val="18"/>
                      <w:szCs w:val="18"/>
                    </w:rPr>
                  </w:pPr>
                  <w:r w:rsidRPr="00FB1EB7">
                    <w:rPr>
                      <w:rFonts w:ascii="Arial" w:eastAsia="Times New Roman" w:hAnsi="Arial" w:cs="Arial"/>
                      <w:sz w:val="18"/>
                      <w:szCs w:val="18"/>
                    </w:rPr>
                    <w:t>7.00</w:t>
                  </w:r>
                </w:p>
              </w:tc>
            </w:tr>
            <w:tr w:rsidR="00B514FC" w:rsidRPr="00FB1EB7" w:rsidTr="009B127A">
              <w:trPr>
                <w:gridAfter w:val="1"/>
                <w:wAfter w:w="166" w:type="dxa"/>
                <w:trHeight w:val="65"/>
              </w:trPr>
              <w:tc>
                <w:tcPr>
                  <w:tcW w:w="1608" w:type="dxa"/>
                  <w:tcBorders>
                    <w:top w:val="nil"/>
                    <w:left w:val="nil"/>
                    <w:bottom w:val="nil"/>
                    <w:right w:val="nil"/>
                  </w:tcBorders>
                  <w:shd w:val="clear" w:color="auto" w:fill="auto"/>
                  <w:noWrap/>
                  <w:hideMark/>
                </w:tcPr>
                <w:p w:rsidR="002434FF" w:rsidRPr="00FB1EB7" w:rsidRDefault="002434FF" w:rsidP="00220561">
                  <w:pPr>
                    <w:spacing w:after="0" w:line="240" w:lineRule="auto"/>
                    <w:rPr>
                      <w:rFonts w:ascii="Arial" w:eastAsia="Times New Roman" w:hAnsi="Arial" w:cs="Arial"/>
                      <w:b/>
                      <w:bCs/>
                      <w:sz w:val="18"/>
                      <w:szCs w:val="18"/>
                    </w:rPr>
                  </w:pPr>
                </w:p>
              </w:tc>
              <w:tc>
                <w:tcPr>
                  <w:tcW w:w="6215"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both"/>
                    <w:rPr>
                      <w:rFonts w:ascii="Arial" w:eastAsia="Times New Roman" w:hAnsi="Arial" w:cs="Arial"/>
                      <w:sz w:val="18"/>
                      <w:szCs w:val="18"/>
                    </w:rPr>
                  </w:pPr>
                </w:p>
              </w:tc>
              <w:tc>
                <w:tcPr>
                  <w:tcW w:w="607" w:type="dxa"/>
                  <w:gridSpan w:val="3"/>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c>
                <w:tcPr>
                  <w:tcW w:w="667" w:type="dxa"/>
                  <w:gridSpan w:val="2"/>
                  <w:tcBorders>
                    <w:top w:val="nil"/>
                    <w:left w:val="nil"/>
                    <w:bottom w:val="nil"/>
                    <w:right w:val="nil"/>
                  </w:tcBorders>
                  <w:shd w:val="clear" w:color="auto" w:fill="auto"/>
                  <w:noWrap/>
                  <w:vAlign w:val="bottom"/>
                  <w:hideMark/>
                </w:tcPr>
                <w:p w:rsidR="002434FF" w:rsidRPr="00FB1EB7" w:rsidRDefault="002434FF" w:rsidP="00220561">
                  <w:pPr>
                    <w:spacing w:after="0" w:line="240" w:lineRule="auto"/>
                    <w:jc w:val="right"/>
                    <w:rPr>
                      <w:rFonts w:ascii="Arial" w:eastAsia="Times New Roman" w:hAnsi="Arial" w:cs="Arial"/>
                      <w:sz w:val="18"/>
                      <w:szCs w:val="18"/>
                    </w:rPr>
                  </w:pPr>
                </w:p>
              </w:tc>
            </w:tr>
          </w:tbl>
          <w:p w:rsidR="00B40F3B" w:rsidRPr="00FB1EB7" w:rsidRDefault="00B40F3B" w:rsidP="002434FF">
            <w:pPr>
              <w:rPr>
                <w:rFonts w:ascii="Arial" w:eastAsia="Times New Roman" w:hAnsi="Arial" w:cs="Arial"/>
                <w:b/>
                <w:bCs/>
                <w:sz w:val="18"/>
                <w:szCs w:val="18"/>
              </w:rPr>
            </w:pPr>
          </w:p>
        </w:tc>
        <w:tc>
          <w:tcPr>
            <w:tcW w:w="2790" w:type="dxa"/>
            <w:tcBorders>
              <w:top w:val="nil"/>
              <w:left w:val="nil"/>
              <w:bottom w:val="nil"/>
              <w:right w:val="nil"/>
            </w:tcBorders>
            <w:shd w:val="clear" w:color="auto" w:fill="auto"/>
            <w:vAlign w:val="bottom"/>
            <w:hideMark/>
          </w:tcPr>
          <w:p w:rsidR="00B40F3B" w:rsidRPr="00FB1EB7" w:rsidRDefault="002434FF" w:rsidP="00220561">
            <w:pPr>
              <w:tabs>
                <w:tab w:val="left" w:pos="2438"/>
              </w:tabs>
              <w:spacing w:after="0" w:line="240" w:lineRule="auto"/>
              <w:rPr>
                <w:rFonts w:ascii="Arial" w:eastAsia="Times New Roman" w:hAnsi="Arial" w:cs="Arial"/>
                <w:b/>
                <w:bCs/>
                <w:sz w:val="18"/>
                <w:szCs w:val="18"/>
              </w:rPr>
            </w:pPr>
            <w:r w:rsidRPr="00FB1EB7">
              <w:rPr>
                <w:rFonts w:ascii="Arial" w:eastAsia="Times New Roman" w:hAnsi="Arial" w:cs="Arial"/>
                <w:b/>
                <w:bCs/>
                <w:sz w:val="18"/>
                <w:szCs w:val="18"/>
              </w:rPr>
              <w:lastRenderedPageBreak/>
              <w:t xml:space="preserve"> </w:t>
            </w:r>
          </w:p>
        </w:tc>
        <w:tc>
          <w:tcPr>
            <w:tcW w:w="990" w:type="dxa"/>
            <w:tcBorders>
              <w:top w:val="nil"/>
              <w:left w:val="nil"/>
              <w:bottom w:val="nil"/>
              <w:right w:val="nil"/>
            </w:tcBorders>
            <w:shd w:val="clear" w:color="auto" w:fill="auto"/>
            <w:noWrap/>
            <w:vAlign w:val="bottom"/>
            <w:hideMark/>
          </w:tcPr>
          <w:p w:rsidR="00B40F3B" w:rsidRPr="00FB1EB7" w:rsidRDefault="00B40F3B" w:rsidP="00220561">
            <w:pPr>
              <w:spacing w:after="0" w:line="240" w:lineRule="auto"/>
              <w:jc w:val="right"/>
              <w:rPr>
                <w:rFonts w:ascii="Arial" w:eastAsia="Times New Roman" w:hAnsi="Arial" w:cs="Arial"/>
                <w:b/>
                <w:bCs/>
                <w:sz w:val="18"/>
                <w:szCs w:val="18"/>
              </w:rPr>
            </w:pPr>
          </w:p>
        </w:tc>
        <w:tc>
          <w:tcPr>
            <w:tcW w:w="630" w:type="dxa"/>
            <w:tcBorders>
              <w:top w:val="nil"/>
              <w:left w:val="nil"/>
              <w:bottom w:val="nil"/>
              <w:right w:val="nil"/>
            </w:tcBorders>
            <w:shd w:val="clear" w:color="auto" w:fill="auto"/>
            <w:noWrap/>
            <w:vAlign w:val="bottom"/>
            <w:hideMark/>
          </w:tcPr>
          <w:p w:rsidR="00B40F3B" w:rsidRPr="00FB1EB7" w:rsidRDefault="00B40F3B" w:rsidP="00220561">
            <w:pPr>
              <w:spacing w:after="0" w:line="240" w:lineRule="auto"/>
              <w:jc w:val="right"/>
              <w:rPr>
                <w:rFonts w:ascii="Arial" w:eastAsia="Times New Roman" w:hAnsi="Arial" w:cs="Arial"/>
                <w:b/>
                <w:bCs/>
                <w:sz w:val="18"/>
                <w:szCs w:val="18"/>
              </w:rPr>
            </w:pPr>
          </w:p>
        </w:tc>
      </w:tr>
    </w:tbl>
    <w:p w:rsidR="003C006A" w:rsidRPr="00FB1EB7" w:rsidRDefault="003C006A" w:rsidP="00EA2AE0">
      <w:pPr>
        <w:pStyle w:val="NoSpacing"/>
        <w:rPr>
          <w:sz w:val="24"/>
          <w:szCs w:val="24"/>
        </w:rPr>
      </w:pPr>
    </w:p>
    <w:p w:rsidR="003C006A" w:rsidRPr="00FB1EB7" w:rsidRDefault="003C006A" w:rsidP="00EA2AE0">
      <w:pPr>
        <w:pStyle w:val="NoSpacing"/>
        <w:rPr>
          <w:sz w:val="24"/>
          <w:szCs w:val="24"/>
        </w:rPr>
      </w:pPr>
    </w:p>
    <w:p w:rsidR="003C006A" w:rsidRPr="00FB1EB7" w:rsidRDefault="003C006A" w:rsidP="00EA2AE0">
      <w:pPr>
        <w:pStyle w:val="NoSpacing"/>
        <w:rPr>
          <w:sz w:val="24"/>
          <w:szCs w:val="24"/>
        </w:rPr>
      </w:pPr>
    </w:p>
    <w:p w:rsidR="003C006A" w:rsidRPr="00FB1EB7" w:rsidRDefault="003C006A" w:rsidP="00EA2AE0">
      <w:pPr>
        <w:pStyle w:val="NoSpacing"/>
        <w:rPr>
          <w:sz w:val="24"/>
          <w:szCs w:val="24"/>
        </w:rPr>
      </w:pPr>
      <w:r w:rsidRPr="00FB1EB7">
        <w:rPr>
          <w:sz w:val="24"/>
          <w:szCs w:val="24"/>
        </w:rPr>
        <w:t xml:space="preserve">     </w:t>
      </w:r>
    </w:p>
    <w:tbl>
      <w:tblPr>
        <w:tblW w:w="9653" w:type="dxa"/>
        <w:tblInd w:w="96" w:type="dxa"/>
        <w:tblLook w:val="04A0" w:firstRow="1" w:lastRow="0" w:firstColumn="1" w:lastColumn="0" w:noHBand="0" w:noVBand="1"/>
      </w:tblPr>
      <w:tblGrid>
        <w:gridCol w:w="439"/>
        <w:gridCol w:w="7736"/>
        <w:gridCol w:w="650"/>
        <w:gridCol w:w="828"/>
      </w:tblGrid>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104E1"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I</w:t>
            </w:r>
            <w:r w:rsidR="003C006A" w:rsidRPr="00FB1EB7">
              <w:rPr>
                <w:rFonts w:ascii="Arial" w:eastAsia="Times New Roman" w:hAnsi="Arial" w:cs="Arial"/>
                <w:b/>
                <w:bCs/>
                <w:sz w:val="20"/>
                <w:szCs w:val="20"/>
              </w:rPr>
              <w:t>V</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356"/>
              <w:jc w:val="both"/>
              <w:rPr>
                <w:rFonts w:ascii="Arial" w:eastAsia="Times New Roman" w:hAnsi="Arial" w:cs="Arial"/>
                <w:b/>
                <w:bCs/>
                <w:sz w:val="20"/>
                <w:szCs w:val="20"/>
              </w:rPr>
            </w:pPr>
            <w:r w:rsidRPr="00FB1EB7">
              <w:rPr>
                <w:rFonts w:ascii="Arial" w:eastAsia="Times New Roman" w:hAnsi="Arial" w:cs="Arial"/>
                <w:b/>
                <w:bCs/>
                <w:sz w:val="20"/>
                <w:szCs w:val="20"/>
              </w:rPr>
              <w:t>Instalacija umivaonika i bojlera u auto radionici</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b/>
                <w:bCs/>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b/>
                <w:bCs/>
                <w:sz w:val="20"/>
                <w:szCs w:val="20"/>
              </w:rPr>
            </w:pP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80"/>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1</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Bušenje rupe u zidu objekta za prolaz cijevi za dovod vode do umivaonika i odvod vode iz umivaonika.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Rupa je veličine 12x14 cm, koja se buši u zidu rađenom od opeke, debljine zida cca 50 cm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 xml:space="preserve">Nakon provlačenje cijevi kroz rupu, izvršiti odbostrano zatvaranje rupe sa cem. </w:t>
            </w:r>
            <w:proofErr w:type="gramStart"/>
            <w:r w:rsidRPr="00FB1EB7">
              <w:rPr>
                <w:rFonts w:ascii="Arial" w:eastAsia="Times New Roman" w:hAnsi="Arial" w:cs="Arial"/>
                <w:sz w:val="20"/>
                <w:szCs w:val="20"/>
              </w:rPr>
              <w:t>malterom</w:t>
            </w:r>
            <w:proofErr w:type="gramEnd"/>
            <w:r w:rsidRPr="00FB1EB7">
              <w:rPr>
                <w:rFonts w:ascii="Arial" w:eastAsia="Times New Roman" w:hAnsi="Arial" w:cs="Arial"/>
                <w:sz w:val="20"/>
                <w:szCs w:val="20"/>
              </w:rPr>
              <w:t>.</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7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Obračun po komadu probijene rupe, sve završeno po datom opisu.</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kom</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1.00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2</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Bušenje rupe u zidu postojećeg šahta radi priključka u šaht cijevi za odvod vode iz umivaonika.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 xml:space="preserve">Rupa je </w:t>
            </w:r>
            <w:proofErr w:type="gramStart"/>
            <w:r w:rsidRPr="00FB1EB7">
              <w:rPr>
                <w:rFonts w:ascii="Arial" w:eastAsia="Times New Roman" w:hAnsi="Arial" w:cs="Arial"/>
                <w:sz w:val="20"/>
                <w:szCs w:val="20"/>
              </w:rPr>
              <w:t>veličine  10x10</w:t>
            </w:r>
            <w:proofErr w:type="gramEnd"/>
            <w:r w:rsidRPr="00FB1EB7">
              <w:rPr>
                <w:rFonts w:ascii="Arial" w:eastAsia="Times New Roman" w:hAnsi="Arial" w:cs="Arial"/>
                <w:sz w:val="20"/>
                <w:szCs w:val="20"/>
              </w:rPr>
              <w:t xml:space="preserve"> cm, koja se buši u zidu rađenom od arm. betona, debljine zida cca 10 cm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 xml:space="preserve">Nakon provlačenje cijevi kroz rupu, izvršiti odbostrano zatvaranje rupe sa cem. </w:t>
            </w:r>
            <w:proofErr w:type="gramStart"/>
            <w:r w:rsidRPr="00FB1EB7">
              <w:rPr>
                <w:rFonts w:ascii="Arial" w:eastAsia="Times New Roman" w:hAnsi="Arial" w:cs="Arial"/>
                <w:sz w:val="20"/>
                <w:szCs w:val="20"/>
              </w:rPr>
              <w:t>malterom</w:t>
            </w:r>
            <w:proofErr w:type="gramEnd"/>
            <w:r w:rsidRPr="00FB1EB7">
              <w:rPr>
                <w:rFonts w:ascii="Arial" w:eastAsia="Times New Roman" w:hAnsi="Arial" w:cs="Arial"/>
                <w:sz w:val="20"/>
                <w:szCs w:val="20"/>
              </w:rPr>
              <w:t>.</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7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Obračun po komadu probijene rupe, sve završeno po datom opisu.</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kom</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1.00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3</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 xml:space="preserve">Kopanje kanale presjeka 40x50 za polaganje cijevi za dovod vode do umivaonika i odvod iz umivaovika.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3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 xml:space="preserve">Ponuđenom cijenom predviđeno je i razbijanje betonske podloge kao i zatrpavanje rova zemljom od iskopa sa nabijanjem zemlje (nakon polaganje cijevi) kao i ponovno betoniranje podloge d=10 cm u dijelu gdje je ranije razbijena, sa armiranjem iste.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36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Obračun po m¹ prokopanog rova koji treba vratiti u prvobitan izgled, nakon polaganja cijevi, sve finalno završeno po datom opisu, računajući i nabavku potrebnog materijala, kao i odvoženje viška zemlje od iskopa na gradsku deponiju udaljenu do 10 km.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m¹</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5.50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2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4</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Izrada vodovodne instalacije od postojeće česme (koja se nalazi vani) do novog bojlera i umivaonika u auto radionici.</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Instalacija se radi od pvc cijevi prečnika 1/2 " (unutrašnje mjere) sa odgovarajućim fitinzima.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2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Ponuđenom cijenom predviđeno je i štemanje šlica u zidu gdje se za to ukaže potreba kao i krpljenje šlica nakon fiksiranje cijevi.</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7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 xml:space="preserve">Obračun po m¹ ugrađenih cijevi po datom opisu, računajući i nabavku potrebnog materijala.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m¹</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9.00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5</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266"/>
              <w:jc w:val="both"/>
              <w:rPr>
                <w:rFonts w:ascii="Arial" w:eastAsia="Times New Roman" w:hAnsi="Arial" w:cs="Arial"/>
                <w:sz w:val="20"/>
                <w:szCs w:val="20"/>
              </w:rPr>
            </w:pPr>
            <w:r w:rsidRPr="00FB1EB7">
              <w:rPr>
                <w:rFonts w:ascii="Arial" w:eastAsia="Times New Roman" w:hAnsi="Arial" w:cs="Arial"/>
                <w:sz w:val="20"/>
                <w:szCs w:val="20"/>
              </w:rPr>
              <w:t>Izrada odvoda iz novougrađenog umivaonika u auto radionici do postojećeg šahta (koja se nalazi vani).</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2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Instalacija se radi od pvc cijevi prečnika 75 mm (unutrašnje mjere) sa odgovarajućim fazonskim komadima.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2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Ponuđenom cijenom predviđeno je i štemanje šlica u zidu gdje se za to ukaže potreba kao i krpljenje šlica nakon fiksiranje cijevi.</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7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 xml:space="preserve">Obračun po m¹ ugrađenih cijevi po datom opisu, računajući i nabavku potrebnog materijala.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m¹</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7.00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6</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Nabavka i ugradnja odgovarajućih ventila od 1/2"</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 xml:space="preserve">Obračun po komadu ugrađenih ventila.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6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a</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 xml:space="preserve">Ravni propusni ventil sa hromiranom kapom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kom</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1.00</w:t>
            </w:r>
          </w:p>
        </w:tc>
      </w:tr>
      <w:tr w:rsidR="003C006A" w:rsidRPr="00FB1EB7" w:rsidTr="00E42353">
        <w:trPr>
          <w:trHeight w:val="46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b</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,,EK" ventil kugla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kom</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1.00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7</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Nabavka i ugradnja umuvaonika vel. 60x50 cm sa sifonom, rozetom i čepom.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7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 xml:space="preserve">Obračun po komadu ugrađenog umivaonika po datom opisu.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kom</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1.00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8</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 xml:space="preserve">Nabavka i montaža zidne jednoručne mješalica iznad umivaonika za toplu i hladnu vodu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7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176"/>
              <w:jc w:val="both"/>
              <w:rPr>
                <w:rFonts w:ascii="Arial" w:eastAsia="Times New Roman" w:hAnsi="Arial" w:cs="Arial"/>
                <w:sz w:val="20"/>
                <w:szCs w:val="20"/>
              </w:rPr>
            </w:pPr>
            <w:r w:rsidRPr="00FB1EB7">
              <w:rPr>
                <w:rFonts w:ascii="Arial" w:eastAsia="Times New Roman" w:hAnsi="Arial" w:cs="Arial"/>
                <w:sz w:val="20"/>
                <w:szCs w:val="20"/>
              </w:rPr>
              <w:t xml:space="preserve">Obračun po komadu ugrađenog umivaonika po datom opisu.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kom</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1.00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092"/>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9</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Nabavka i ugradnja odgovarajućeg provodnika (kabla) za napajanje strujom novougrađenog bojlera, sa priključkom (povezivanjem) na postojeću el. mrežu u objektu.</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Elektroinstalacija se može raditi samo po uputstvu elektro inžinjera.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780"/>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Ovom stavkom je obuhvaćeni su svi potrebni radovi na izradi elektro mreže za napajanje novog bojlera, do konačnog završetka što obuhvata sljedeće radove:</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3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 xml:space="preserve">Štemanje šliceva u zidovima za smještaj elektro provodnika (kablova), ugradnja sa fiksiranjem provodnika odgovarajućeg presjeka sa priključkom na postojeću el. mrežu te malterisanje </w:t>
            </w:r>
            <w:proofErr w:type="gramStart"/>
            <w:r w:rsidRPr="00FB1EB7">
              <w:rPr>
                <w:rFonts w:ascii="Arial" w:eastAsia="Times New Roman" w:hAnsi="Arial" w:cs="Arial"/>
                <w:sz w:val="20"/>
                <w:szCs w:val="20"/>
              </w:rPr>
              <w:t>šliceva  nakon</w:t>
            </w:r>
            <w:proofErr w:type="gramEnd"/>
            <w:r w:rsidRPr="00FB1EB7">
              <w:rPr>
                <w:rFonts w:ascii="Arial" w:eastAsia="Times New Roman" w:hAnsi="Arial" w:cs="Arial"/>
                <w:sz w:val="20"/>
                <w:szCs w:val="20"/>
              </w:rPr>
              <w:t xml:space="preserve"> fiksiranja kablova.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7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Aproksimativna procjena prema datom opisu, računajući i nabavku potrebnog materijala.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pauš</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020"/>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10</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Nabavka i ugradnja običnog bojlera od 50 l sa propisnim priključenjem na vodovodnu i elektro mrežu, sa svim potrebnim dodacima (priključna fleksibilna crijeva i nepovratni ventil, odgovarajući nosači)</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255"/>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komadu ugrađenog bojlera po datom opisu.</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kom</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1.00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6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8388" w:type="dxa"/>
            <w:gridSpan w:val="2"/>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rPr>
                <w:rFonts w:ascii="Arial" w:eastAsia="Times New Roman" w:hAnsi="Arial" w:cs="Arial"/>
                <w:b/>
                <w:bCs/>
                <w:sz w:val="20"/>
                <w:szCs w:val="20"/>
              </w:rPr>
            </w:pPr>
            <w:r w:rsidRPr="00FB1EB7">
              <w:rPr>
                <w:rFonts w:ascii="Arial" w:eastAsia="Times New Roman" w:hAnsi="Arial" w:cs="Arial"/>
                <w:b/>
                <w:bCs/>
                <w:sz w:val="20"/>
                <w:szCs w:val="20"/>
              </w:rPr>
              <w:t>Ukupno instalacija umivaonika i bojlera u auto radionici:</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rPr>
                <w:rFonts w:ascii="Arial" w:eastAsia="Times New Roman" w:hAnsi="Arial" w:cs="Arial"/>
                <w:b/>
                <w:bCs/>
                <w:sz w:val="20"/>
                <w:szCs w:val="20"/>
              </w:rPr>
            </w:pP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b/>
                <w:bCs/>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b/>
                <w:bCs/>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b/>
                <w:bCs/>
                <w:sz w:val="20"/>
                <w:szCs w:val="20"/>
              </w:rPr>
            </w:pP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104E1">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V</w:t>
            </w:r>
            <w:r w:rsidR="003104E1" w:rsidRPr="00FB1EB7">
              <w:rPr>
                <w:rFonts w:ascii="Arial" w:eastAsia="Times New Roman" w:hAnsi="Arial" w:cs="Arial"/>
                <w:b/>
                <w:bCs/>
                <w:sz w:val="20"/>
                <w:szCs w:val="20"/>
              </w:rPr>
              <w:t xml:space="preserve"> </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b/>
                <w:bCs/>
                <w:sz w:val="20"/>
                <w:szCs w:val="20"/>
              </w:rPr>
            </w:pPr>
            <w:r w:rsidRPr="00FB1EB7">
              <w:rPr>
                <w:rFonts w:ascii="Arial" w:eastAsia="Times New Roman" w:hAnsi="Arial" w:cs="Arial"/>
                <w:b/>
                <w:bCs/>
                <w:sz w:val="20"/>
                <w:szCs w:val="20"/>
              </w:rPr>
              <w:t>Izrada novog navoza (kanala) za opravku vozila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b/>
                <w:bCs/>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b/>
                <w:bCs/>
                <w:sz w:val="20"/>
                <w:szCs w:val="20"/>
              </w:rPr>
            </w:pP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1</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Rušenje postojećeg navoza od nabijenog betona, koji nije u funkciji.</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092"/>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 xml:space="preserve">Rušenje raditi mašinskim putem (bager sa hidrauličkim čekićem-pikhamerom), sa utovarom materijala od rušenja u kamion i odvoženje na gradsku deponiju udaljenosti do 10 km.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270"/>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Debljina stranica (bočnih zidova) navoza iznosi 82 cm.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6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m³ porušenog betona.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m³</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26.00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780"/>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2</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Mašinsko kopanje jame u zemlji pretpostavljene III i IV kategorije, sa utovarom materijala od iskopa u kamion i odvoženjem na deponiju udaljenu do 10 km,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005"/>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 xml:space="preserve">Ponuđenom cijenom predviđeno je i rušenje te uklanjanje ostataka od betonskog navoza (čije rušenje je posebno predviđeno u ranijem predračunu), a misli se na rušenje poda i ostataka zidova-temelja navoza.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 xml:space="preserve">Predviđenom cijenom predviđeno je takođe i crpljenje podzemne vode ako se za to ukaže potreba.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40"/>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m³ iskopane zemlje (jame), sve finalno završeno po datom opisu i crtežima iz projekta, te po uputstvu nadzornog organa.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m³</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57.00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70"/>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3</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 xml:space="preserve">Nabavka, transporti i nasipanje te nabijanje lomljenog kamena granulacije 0-60 mm oko zidova kanala.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6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m³ nasutog i nabijenog materijala.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m³</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28.00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2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4</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 xml:space="preserve">Izrada tampona ispod poda kanala i muljne jame u sloju debljine 15 cm, sa propisnim nabijanjem istog do potrebnog stepena stišljivosti. </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40"/>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m² izvedenog tampona debljine 15 cm (mjereno u nabijenom stanju), računajući i nabavku potrebnog materijala i transport do mjesta ugradnje.</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m²</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16.00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3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5</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Betoniranje poda kanala (i poda denivelisana muljne jame) debljine 30 cm, koji se betoniraju u odgovarajućoj čeonoj oplati betonom marke 30 uz dodatak u beton aditiva plastocrete-N (,</w:t>
            </w:r>
            <w:proofErr w:type="gramStart"/>
            <w:r w:rsidRPr="00FB1EB7">
              <w:rPr>
                <w:rFonts w:ascii="Arial" w:eastAsia="Times New Roman" w:hAnsi="Arial" w:cs="Arial"/>
                <w:sz w:val="20"/>
                <w:szCs w:val="20"/>
              </w:rPr>
              <w:t>,Sika</w:t>
            </w:r>
            <w:proofErr w:type="gramEnd"/>
            <w:r w:rsidRPr="00FB1EB7">
              <w:rPr>
                <w:rFonts w:ascii="Arial" w:eastAsia="Times New Roman" w:hAnsi="Arial" w:cs="Arial"/>
                <w:sz w:val="20"/>
                <w:szCs w:val="20"/>
              </w:rPr>
              <w:t>,,) kojim se postiže vodonepropusnost betona.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40"/>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m³ ugrađenog betona po datom opisu te crtežima i mjerama iz projekta, računajući i nabavku potrebnog materijala i transport do mjesta ugradnje.</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m³</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35.70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3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6</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Betoniranje zidova kanala (i zidova denivelisane muljne jame) debljine 25 cm, koji se betoniraju u odgovarajućoj glatkoj oplati betonom marke 30 uz dodatak u beton aditiva plastocrete-N (,</w:t>
            </w:r>
            <w:proofErr w:type="gramStart"/>
            <w:r w:rsidRPr="00FB1EB7">
              <w:rPr>
                <w:rFonts w:ascii="Arial" w:eastAsia="Times New Roman" w:hAnsi="Arial" w:cs="Arial"/>
                <w:sz w:val="20"/>
                <w:szCs w:val="20"/>
              </w:rPr>
              <w:t>,Sika</w:t>
            </w:r>
            <w:proofErr w:type="gramEnd"/>
            <w:r w:rsidRPr="00FB1EB7">
              <w:rPr>
                <w:rFonts w:ascii="Arial" w:eastAsia="Times New Roman" w:hAnsi="Arial" w:cs="Arial"/>
                <w:sz w:val="20"/>
                <w:szCs w:val="20"/>
              </w:rPr>
              <w:t>,,) kojim se postiže vodonepropusnost betona.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40"/>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m³ ugrađenog betona po datom opisu te crtežima i mjerama iz projekta, računajući i nabavku potrebnog materijala i transport do mjesta ugradnje.</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m³</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8.80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7</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Nabavka, transport, ispravljanje, sječenje i ugradnja sa vezivanjem potrebne armatura.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kg ugrađene armature po uputstvu nadzornog organa, bez obzira na vrstu armature.</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46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E00A52"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A</w:t>
            </w:r>
            <w:r w:rsidR="003C006A" w:rsidRPr="00FB1EB7">
              <w:rPr>
                <w:rFonts w:ascii="Arial" w:eastAsia="Times New Roman" w:hAnsi="Arial" w:cs="Arial"/>
                <w:sz w:val="20"/>
                <w:szCs w:val="20"/>
              </w:rPr>
              <w:t>proksimativno</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kg</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470.00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2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8</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Izrada košuljice na podu kanala, koju izvesti u padu od 1% u pravcu muljne jame, u sloju prosječna debljine 7 cm (od 3,5-10,5 cm).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roofErr w:type="gramStart"/>
            <w:r w:rsidRPr="00FB1EB7">
              <w:rPr>
                <w:rFonts w:ascii="Arial" w:eastAsia="Times New Roman" w:hAnsi="Arial" w:cs="Arial"/>
                <w:sz w:val="20"/>
                <w:szCs w:val="20"/>
              </w:rPr>
              <w:t>košuljicu</w:t>
            </w:r>
            <w:proofErr w:type="gramEnd"/>
            <w:r w:rsidRPr="00FB1EB7">
              <w:rPr>
                <w:rFonts w:ascii="Arial" w:eastAsia="Times New Roman" w:hAnsi="Arial" w:cs="Arial"/>
                <w:sz w:val="20"/>
                <w:szCs w:val="20"/>
              </w:rPr>
              <w:t xml:space="preserve"> raditi sa cem. </w:t>
            </w:r>
            <w:proofErr w:type="gramStart"/>
            <w:r w:rsidRPr="00FB1EB7">
              <w:rPr>
                <w:rFonts w:ascii="Arial" w:eastAsia="Times New Roman" w:hAnsi="Arial" w:cs="Arial"/>
                <w:sz w:val="20"/>
                <w:szCs w:val="20"/>
              </w:rPr>
              <w:t>malterom</w:t>
            </w:r>
            <w:proofErr w:type="gramEnd"/>
            <w:r w:rsidRPr="00FB1EB7">
              <w:rPr>
                <w:rFonts w:ascii="Arial" w:eastAsia="Times New Roman" w:hAnsi="Arial" w:cs="Arial"/>
                <w:sz w:val="20"/>
                <w:szCs w:val="20"/>
              </w:rPr>
              <w:t xml:space="preserve"> 1:3, sa zaglađivanjem površine sa metalnom gletaricom.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10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m² izvedene košuljice u padu po datom opisu te crtežima i mjerama iz projekta, računajući i nabavku potrebnog materijala i transport do mjesta ugradnje.</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m²</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7.30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9</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Izrada i ugradnja rešetke veličine 65x50 cm, koje sa postavlja proko otvora muljne jame.</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3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 xml:space="preserve">Ležište rešetke izvesti od ravnokrakih </w:t>
            </w:r>
            <w:proofErr w:type="gramStart"/>
            <w:r w:rsidRPr="00FB1EB7">
              <w:rPr>
                <w:rFonts w:ascii="Arial" w:eastAsia="Times New Roman" w:hAnsi="Arial" w:cs="Arial"/>
                <w:sz w:val="20"/>
                <w:szCs w:val="20"/>
              </w:rPr>
              <w:t>,,L</w:t>
            </w:r>
            <w:proofErr w:type="gramEnd"/>
            <w:r w:rsidRPr="00FB1EB7">
              <w:rPr>
                <w:rFonts w:ascii="Arial" w:eastAsia="Times New Roman" w:hAnsi="Arial" w:cs="Arial"/>
                <w:sz w:val="20"/>
                <w:szCs w:val="20"/>
              </w:rPr>
              <w:t xml:space="preserve">,, presjeka 35x35.. 4 mm, koje propisno ankerisati u zidova, a rešetku sa okvirom </w:t>
            </w:r>
            <w:proofErr w:type="gramStart"/>
            <w:r w:rsidRPr="00FB1EB7">
              <w:rPr>
                <w:rFonts w:ascii="Arial" w:eastAsia="Times New Roman" w:hAnsi="Arial" w:cs="Arial"/>
                <w:sz w:val="20"/>
                <w:szCs w:val="20"/>
              </w:rPr>
              <w:t>od  flaha</w:t>
            </w:r>
            <w:proofErr w:type="gramEnd"/>
            <w:r w:rsidRPr="00FB1EB7">
              <w:rPr>
                <w:rFonts w:ascii="Arial" w:eastAsia="Times New Roman" w:hAnsi="Arial" w:cs="Arial"/>
                <w:sz w:val="20"/>
                <w:szCs w:val="20"/>
              </w:rPr>
              <w:t xml:space="preserve"> presjeka 30x4 mm, tako da se rešetka po potrebi može vaditi iz ležišta, radi čišćenja muljne jame.</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Ponuđenom cijenom predviđena je i antikorozivna zaštita rešetke sa dva premaza minijumom.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7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kg ugrađenog željeza, sve finalno završeno po datom opisu.</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kg</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20.00</w:t>
            </w:r>
          </w:p>
        </w:tc>
      </w:tr>
      <w:tr w:rsidR="003C006A" w:rsidRPr="00FB1EB7" w:rsidTr="00E42353">
        <w:trPr>
          <w:trHeight w:val="45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828"/>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r w:rsidRPr="00FB1EB7">
              <w:rPr>
                <w:rFonts w:ascii="Arial" w:eastAsia="Times New Roman" w:hAnsi="Arial" w:cs="Arial"/>
                <w:b/>
                <w:bCs/>
                <w:sz w:val="20"/>
                <w:szCs w:val="20"/>
              </w:rPr>
              <w:t>10</w:t>
            </w: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Izrada pokretnih (mobilnih) stepenica za silazak u kanal i izlazak iz kanala, koje izvesti od kutijastih profila presjeka 40x40 cm, debljine stijene 2 mm.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1092"/>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 xml:space="preserve">Stepenice su širine 60 cm, visine 250 cm, sa </w:t>
            </w:r>
            <w:proofErr w:type="gramStart"/>
            <w:r w:rsidRPr="00FB1EB7">
              <w:rPr>
                <w:rFonts w:ascii="Arial" w:eastAsia="Times New Roman" w:hAnsi="Arial" w:cs="Arial"/>
                <w:sz w:val="20"/>
                <w:szCs w:val="20"/>
              </w:rPr>
              <w:t>6  gazišta</w:t>
            </w:r>
            <w:proofErr w:type="gramEnd"/>
            <w:r w:rsidRPr="00FB1EB7">
              <w:rPr>
                <w:rFonts w:ascii="Arial" w:eastAsia="Times New Roman" w:hAnsi="Arial" w:cs="Arial"/>
                <w:sz w:val="20"/>
                <w:szCs w:val="20"/>
              </w:rPr>
              <w:t xml:space="preserve"> u donjem dijelu na međusobnom osovinskom rastojanju od 25 cm, a u gornjem dijelu u visini od cca 1 m se ne rade gazišta.</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64"/>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Ponuđenom cijenom predviđena je i antikorozivna zaštita stepenica sa dva premaza minijumom.</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p>
        </w:tc>
      </w:tr>
      <w:tr w:rsidR="003C006A" w:rsidRPr="00FB1EB7" w:rsidTr="00E42353">
        <w:trPr>
          <w:trHeight w:val="576"/>
        </w:trPr>
        <w:tc>
          <w:tcPr>
            <w:tcW w:w="438" w:type="dxa"/>
            <w:tcBorders>
              <w:top w:val="nil"/>
              <w:left w:val="nil"/>
              <w:bottom w:val="nil"/>
              <w:right w:val="nil"/>
            </w:tcBorders>
            <w:shd w:val="clear" w:color="auto" w:fill="auto"/>
            <w:noWrap/>
            <w:hideMark/>
          </w:tcPr>
          <w:p w:rsidR="003C006A" w:rsidRPr="00FB1EB7" w:rsidRDefault="003C006A" w:rsidP="003C006A">
            <w:pPr>
              <w:spacing w:after="0" w:line="240" w:lineRule="auto"/>
              <w:rPr>
                <w:rFonts w:ascii="Arial" w:eastAsia="Times New Roman" w:hAnsi="Arial" w:cs="Arial"/>
                <w:b/>
                <w:bCs/>
                <w:sz w:val="20"/>
                <w:szCs w:val="20"/>
              </w:rPr>
            </w:pPr>
          </w:p>
        </w:tc>
        <w:tc>
          <w:tcPr>
            <w:tcW w:w="7739" w:type="dxa"/>
            <w:tcBorders>
              <w:top w:val="nil"/>
              <w:left w:val="nil"/>
              <w:bottom w:val="nil"/>
              <w:right w:val="nil"/>
            </w:tcBorders>
            <w:shd w:val="clear" w:color="auto" w:fill="auto"/>
            <w:noWrap/>
            <w:vAlign w:val="bottom"/>
            <w:hideMark/>
          </w:tcPr>
          <w:p w:rsidR="003C006A" w:rsidRPr="00FB1EB7" w:rsidRDefault="003C006A" w:rsidP="008C5EB1">
            <w:pPr>
              <w:spacing w:after="0" w:line="240" w:lineRule="auto"/>
              <w:ind w:left="1086"/>
              <w:jc w:val="both"/>
              <w:rPr>
                <w:rFonts w:ascii="Arial" w:eastAsia="Times New Roman" w:hAnsi="Arial" w:cs="Arial"/>
                <w:sz w:val="20"/>
                <w:szCs w:val="20"/>
              </w:rPr>
            </w:pPr>
            <w:r w:rsidRPr="00FB1EB7">
              <w:rPr>
                <w:rFonts w:ascii="Arial" w:eastAsia="Times New Roman" w:hAnsi="Arial" w:cs="Arial"/>
                <w:sz w:val="20"/>
                <w:szCs w:val="20"/>
              </w:rPr>
              <w:t>Obračun po kg ugrađenog željeza (kutijastih profila) po datom opisu.</w:t>
            </w:r>
          </w:p>
        </w:tc>
        <w:tc>
          <w:tcPr>
            <w:tcW w:w="649"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kg</w:t>
            </w:r>
          </w:p>
        </w:tc>
        <w:tc>
          <w:tcPr>
            <w:tcW w:w="827" w:type="dxa"/>
            <w:tcBorders>
              <w:top w:val="nil"/>
              <w:left w:val="nil"/>
              <w:bottom w:val="nil"/>
              <w:right w:val="nil"/>
            </w:tcBorders>
            <w:shd w:val="clear" w:color="auto" w:fill="auto"/>
            <w:noWrap/>
            <w:vAlign w:val="bottom"/>
            <w:hideMark/>
          </w:tcPr>
          <w:p w:rsidR="003C006A" w:rsidRPr="00FB1EB7" w:rsidRDefault="003C006A" w:rsidP="003C006A">
            <w:pPr>
              <w:spacing w:after="0" w:line="240" w:lineRule="auto"/>
              <w:jc w:val="right"/>
              <w:rPr>
                <w:rFonts w:ascii="Arial" w:eastAsia="Times New Roman" w:hAnsi="Arial" w:cs="Arial"/>
                <w:sz w:val="20"/>
                <w:szCs w:val="20"/>
              </w:rPr>
            </w:pPr>
            <w:r w:rsidRPr="00FB1EB7">
              <w:rPr>
                <w:rFonts w:ascii="Arial" w:eastAsia="Times New Roman" w:hAnsi="Arial" w:cs="Arial"/>
                <w:sz w:val="20"/>
                <w:szCs w:val="20"/>
              </w:rPr>
              <w:t>21.00</w:t>
            </w:r>
          </w:p>
        </w:tc>
      </w:tr>
    </w:tbl>
    <w:p w:rsidR="003C006A" w:rsidRPr="00FB1EB7" w:rsidRDefault="003C006A" w:rsidP="008C5EB1">
      <w:pPr>
        <w:pStyle w:val="NoSpacing"/>
        <w:tabs>
          <w:tab w:val="right" w:pos="1890"/>
        </w:tabs>
        <w:rPr>
          <w:sz w:val="24"/>
          <w:szCs w:val="24"/>
        </w:rPr>
      </w:pPr>
      <w:r w:rsidRPr="00FB1EB7">
        <w:rPr>
          <w:sz w:val="24"/>
          <w:szCs w:val="24"/>
        </w:rPr>
        <w:t>______________________________________________________________________________</w:t>
      </w:r>
    </w:p>
    <w:p w:rsidR="00045879" w:rsidRPr="00FB1EB7" w:rsidRDefault="00045879" w:rsidP="00EA2AE0">
      <w:pPr>
        <w:pStyle w:val="NoSpacing"/>
        <w:rPr>
          <w:sz w:val="24"/>
          <w:szCs w:val="24"/>
        </w:rPr>
      </w:pPr>
    </w:p>
    <w:p w:rsidR="007C0BA5" w:rsidRPr="00FB1EB7" w:rsidRDefault="00225ED4" w:rsidP="00EA2AE0">
      <w:pPr>
        <w:pStyle w:val="NoSpacing"/>
        <w:rPr>
          <w:sz w:val="24"/>
          <w:szCs w:val="24"/>
        </w:rPr>
      </w:pPr>
      <w:r>
        <w:rPr>
          <w:b/>
          <w:sz w:val="24"/>
          <w:szCs w:val="24"/>
          <w:u w:val="single"/>
        </w:rPr>
        <w:t xml:space="preserve"> </w:t>
      </w:r>
    </w:p>
    <w:p w:rsidR="007C0BA5" w:rsidRDefault="00225ED4" w:rsidP="00EA2AE0">
      <w:pPr>
        <w:pStyle w:val="NoSpacing"/>
        <w:rPr>
          <w:sz w:val="24"/>
          <w:szCs w:val="24"/>
        </w:rPr>
      </w:pPr>
      <w:r>
        <w:rPr>
          <w:sz w:val="24"/>
          <w:szCs w:val="24"/>
        </w:rPr>
        <w:t>‘</w:t>
      </w:r>
    </w:p>
    <w:p w:rsidR="00225ED4" w:rsidRPr="00FB1EB7" w:rsidRDefault="00225ED4" w:rsidP="00EA2AE0">
      <w:pPr>
        <w:pStyle w:val="NoSpacing"/>
        <w:rPr>
          <w:sz w:val="24"/>
          <w:szCs w:val="24"/>
        </w:rPr>
      </w:pPr>
      <w:r>
        <w:rPr>
          <w:sz w:val="24"/>
          <w:szCs w:val="24"/>
        </w:rPr>
        <w:t>.</w:t>
      </w:r>
    </w:p>
    <w:p w:rsidR="00A57080" w:rsidRPr="00FB1EB7" w:rsidRDefault="00A57080" w:rsidP="00495AB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b/>
          <w:sz w:val="24"/>
          <w:szCs w:val="24"/>
          <w:lang w:val="sr-Latn-CS"/>
        </w:rPr>
      </w:pPr>
    </w:p>
    <w:p w:rsidR="00177C48" w:rsidRPr="00FB1EB7" w:rsidRDefault="00495AB0" w:rsidP="00177C4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b/>
          <w:sz w:val="24"/>
          <w:szCs w:val="24"/>
          <w:lang w:val="sr-Latn-CS"/>
        </w:rPr>
      </w:pPr>
      <w:r w:rsidRPr="00FB1EB7">
        <w:rPr>
          <w:rFonts w:ascii="Times New Roman" w:hAnsi="Times New Roman" w:cs="Times New Roman"/>
          <w:b/>
          <w:sz w:val="24"/>
          <w:szCs w:val="24"/>
          <w:lang w:val="sr-Latn-CS"/>
        </w:rPr>
        <w:t>VI Način plaćanja</w:t>
      </w:r>
    </w:p>
    <w:p w:rsidR="00805E17" w:rsidRPr="00FB1EB7" w:rsidRDefault="00E93AC2" w:rsidP="00EF7132">
      <w:pPr>
        <w:shd w:val="clear" w:color="auto" w:fill="FFFFFF"/>
        <w:spacing w:after="360" w:line="270" w:lineRule="atLeast"/>
        <w:ind w:right="360"/>
        <w:textAlignment w:val="baseline"/>
        <w:rPr>
          <w:rFonts w:ascii="Times New Roman" w:eastAsia="Times New Roman" w:hAnsi="Times New Roman" w:cs="Times New Roman"/>
        </w:rPr>
      </w:pPr>
      <w:r w:rsidRPr="00FB1EB7">
        <w:rPr>
          <w:rFonts w:ascii="Times New Roman" w:hAnsi="Times New Roman" w:cs="Times New Roman"/>
        </w:rPr>
        <w:lastRenderedPageBreak/>
        <w:t>Način i rok plaćanja je</w:t>
      </w:r>
      <w:r w:rsidR="00217AD5" w:rsidRPr="00FB1EB7">
        <w:rPr>
          <w:rFonts w:ascii="Times New Roman" w:hAnsi="Times New Roman" w:cs="Times New Roman"/>
        </w:rPr>
        <w:t xml:space="preserve"> </w:t>
      </w:r>
      <w:r w:rsidRPr="00FB1EB7">
        <w:rPr>
          <w:rFonts w:ascii="Times New Roman" w:hAnsi="Times New Roman" w:cs="Times New Roman"/>
        </w:rPr>
        <w:t>-</w:t>
      </w:r>
      <w:r w:rsidRPr="00FB1EB7">
        <w:rPr>
          <w:rFonts w:ascii="Times New Roman" w:hAnsi="Times New Roman" w:cs="Times New Roman"/>
          <w:b/>
        </w:rPr>
        <w:t xml:space="preserve"> </w:t>
      </w:r>
      <w:r w:rsidRPr="00FB1EB7">
        <w:rPr>
          <w:rFonts w:ascii="Times New Roman" w:eastAsia="Times New Roman" w:hAnsi="Times New Roman" w:cs="Times New Roman"/>
        </w:rPr>
        <w:t>virmanski, na ŽR dobavljača</w:t>
      </w:r>
      <w:r w:rsidRPr="00FB1EB7">
        <w:rPr>
          <w:rFonts w:ascii="Times New Roman" w:hAnsi="Times New Roman" w:cs="Times New Roman"/>
        </w:rPr>
        <w:t xml:space="preserve"> :</w:t>
      </w:r>
      <w:r w:rsidR="00336541" w:rsidRPr="00FB1EB7">
        <w:rPr>
          <w:rFonts w:ascii="Times New Roman" w:hAnsi="Times New Roman" w:cs="Times New Roman"/>
        </w:rPr>
        <w:t xml:space="preserve">upata </w:t>
      </w:r>
      <w:r w:rsidRPr="00FB1EB7">
        <w:rPr>
          <w:rFonts w:ascii="Times New Roman" w:hAnsi="Times New Roman" w:cs="Times New Roman"/>
        </w:rPr>
        <w:t xml:space="preserve"> </w:t>
      </w:r>
      <w:r w:rsidR="00805E17" w:rsidRPr="00FB1EB7">
        <w:rPr>
          <w:rFonts w:ascii="Times New Roman" w:eastAsia="Times New Roman" w:hAnsi="Times New Roman" w:cs="Times New Roman"/>
        </w:rPr>
        <w:t>avans</w:t>
      </w:r>
      <w:r w:rsidR="00336541" w:rsidRPr="00FB1EB7">
        <w:rPr>
          <w:rFonts w:ascii="Times New Roman" w:eastAsia="Times New Roman" w:hAnsi="Times New Roman" w:cs="Times New Roman"/>
        </w:rPr>
        <w:t>a</w:t>
      </w:r>
      <w:r w:rsidR="00805E17" w:rsidRPr="00FB1EB7">
        <w:rPr>
          <w:rFonts w:ascii="Times New Roman" w:eastAsia="Times New Roman" w:hAnsi="Times New Roman" w:cs="Times New Roman"/>
        </w:rPr>
        <w:t xml:space="preserve"> </w:t>
      </w:r>
      <w:r w:rsidR="004C13DD" w:rsidRPr="00FB1EB7">
        <w:rPr>
          <w:rFonts w:ascii="Times New Roman" w:eastAsia="Times New Roman" w:hAnsi="Times New Roman" w:cs="Times New Roman"/>
        </w:rPr>
        <w:t>50</w:t>
      </w:r>
      <w:r w:rsidR="00805E17" w:rsidRPr="00FB1EB7">
        <w:rPr>
          <w:rFonts w:ascii="Times New Roman" w:eastAsia="Times New Roman" w:hAnsi="Times New Roman" w:cs="Times New Roman"/>
        </w:rPr>
        <w:t>%</w:t>
      </w:r>
      <w:r w:rsidR="004C13DD" w:rsidRPr="00FB1EB7">
        <w:rPr>
          <w:rFonts w:ascii="Times New Roman" w:eastAsia="Times New Roman" w:hAnsi="Times New Roman" w:cs="Times New Roman"/>
        </w:rPr>
        <w:t xml:space="preserve"> od vrijednosti ugovora </w:t>
      </w:r>
      <w:r w:rsidR="00177C48" w:rsidRPr="00FB1EB7">
        <w:rPr>
          <w:rFonts w:ascii="Times New Roman" w:eastAsia="Times New Roman" w:hAnsi="Times New Roman" w:cs="Times New Roman"/>
        </w:rPr>
        <w:t xml:space="preserve">, </w:t>
      </w:r>
      <w:r w:rsidR="00336541" w:rsidRPr="00FB1EB7">
        <w:rPr>
          <w:rFonts w:ascii="Times New Roman" w:eastAsia="Times New Roman" w:hAnsi="Times New Roman" w:cs="Times New Roman"/>
        </w:rPr>
        <w:t xml:space="preserve"> </w:t>
      </w:r>
      <w:r w:rsidR="00177C48" w:rsidRPr="00FB1EB7">
        <w:rPr>
          <w:rFonts w:ascii="Times New Roman" w:eastAsia="Times New Roman" w:hAnsi="Times New Roman" w:cs="Times New Roman"/>
        </w:rPr>
        <w:t>jedan dan nakon potpisivanja Ugovora</w:t>
      </w:r>
      <w:r w:rsidR="004C13DD" w:rsidRPr="00FB1EB7">
        <w:rPr>
          <w:rFonts w:ascii="Times New Roman" w:eastAsia="Times New Roman" w:hAnsi="Times New Roman" w:cs="Times New Roman"/>
        </w:rPr>
        <w:t>, ostalo 50% se uplaćuje jedan dan nakon potpisivanja Zapisnika o primopredaji posla.</w:t>
      </w:r>
    </w:p>
    <w:p w:rsidR="003C3D97" w:rsidRPr="00FB1EB7" w:rsidRDefault="00495AB0" w:rsidP="003619D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lang w:val="sr-Latn-CS"/>
        </w:rPr>
      </w:pPr>
      <w:r w:rsidRPr="00FB1EB7">
        <w:rPr>
          <w:rFonts w:ascii="Times New Roman" w:hAnsi="Times New Roman" w:cs="Times New Roman"/>
          <w:b/>
          <w:lang w:val="sr-Latn-CS"/>
        </w:rPr>
        <w:t>VII Rok isporuke robe, izvođenja radova, odnosno pružanja usluge:</w:t>
      </w:r>
    </w:p>
    <w:p w:rsidR="00E93AC2" w:rsidRPr="00FB1EB7" w:rsidRDefault="00E93AC2" w:rsidP="00801305">
      <w:pPr>
        <w:numPr>
          <w:ilvl w:val="0"/>
          <w:numId w:val="1"/>
        </w:numPr>
        <w:spacing w:after="0" w:line="240" w:lineRule="auto"/>
        <w:jc w:val="both"/>
        <w:rPr>
          <w:rFonts w:ascii="Times New Roman" w:hAnsi="Times New Roman" w:cs="Times New Roman"/>
          <w:lang w:val="sr-Latn-CS"/>
        </w:rPr>
      </w:pPr>
      <w:r w:rsidRPr="00FB1EB7">
        <w:rPr>
          <w:rFonts w:ascii="Times New Roman" w:hAnsi="Times New Roman" w:cs="Times New Roman"/>
          <w:lang w:val="sr-Latn-CS"/>
        </w:rPr>
        <w:t xml:space="preserve">Rok izvršenja ugovora je  </w:t>
      </w:r>
      <w:r w:rsidR="00BF0620" w:rsidRPr="00FB1EB7">
        <w:rPr>
          <w:rFonts w:ascii="Times New Roman" w:hAnsi="Times New Roman" w:cs="Times New Roman"/>
          <w:lang w:val="sr-Latn-CS"/>
        </w:rPr>
        <w:t>30</w:t>
      </w:r>
      <w:r w:rsidR="00177C48" w:rsidRPr="00FB1EB7">
        <w:rPr>
          <w:rFonts w:ascii="Times New Roman" w:hAnsi="Times New Roman" w:cs="Times New Roman"/>
          <w:lang w:val="sr-Latn-CS"/>
        </w:rPr>
        <w:t xml:space="preserve">( </w:t>
      </w:r>
      <w:r w:rsidR="00BF0620" w:rsidRPr="00FB1EB7">
        <w:rPr>
          <w:rFonts w:ascii="Times New Roman" w:hAnsi="Times New Roman" w:cs="Times New Roman"/>
          <w:lang w:val="sr-Latn-CS"/>
        </w:rPr>
        <w:t>trideset</w:t>
      </w:r>
      <w:r w:rsidR="00177C48" w:rsidRPr="00FB1EB7">
        <w:rPr>
          <w:rFonts w:ascii="Times New Roman" w:hAnsi="Times New Roman" w:cs="Times New Roman"/>
          <w:lang w:val="sr-Latn-CS"/>
        </w:rPr>
        <w:t xml:space="preserve"> ) kalendarskih </w:t>
      </w:r>
      <w:r w:rsidRPr="00FB1EB7">
        <w:rPr>
          <w:rFonts w:ascii="Times New Roman" w:hAnsi="Times New Roman" w:cs="Times New Roman"/>
          <w:lang w:val="sr-Latn-CS"/>
        </w:rPr>
        <w:t xml:space="preserve"> dana od dana zaključivanja ugovora.</w:t>
      </w:r>
    </w:p>
    <w:p w:rsidR="00E93AC2" w:rsidRPr="00FB1EB7" w:rsidRDefault="00177C48" w:rsidP="00177C48">
      <w:pPr>
        <w:spacing w:after="0" w:line="240" w:lineRule="auto"/>
        <w:ind w:left="540"/>
        <w:jc w:val="both"/>
        <w:rPr>
          <w:rFonts w:ascii="Times New Roman" w:hAnsi="Times New Roman" w:cs="Times New Roman"/>
          <w:lang w:val="sr-Latn-CS"/>
        </w:rPr>
      </w:pPr>
      <w:r w:rsidRPr="00FB1EB7">
        <w:rPr>
          <w:rFonts w:ascii="Times New Roman" w:hAnsi="Times New Roman" w:cs="Times New Roman"/>
          <w:lang w:val="sr-Latn-CS"/>
        </w:rPr>
        <w:t xml:space="preserve"> </w:t>
      </w:r>
    </w:p>
    <w:p w:rsidR="00495AB0" w:rsidRPr="00FB1EB7" w:rsidRDefault="00E93AC2" w:rsidP="008D0C9E">
      <w:pPr>
        <w:numPr>
          <w:ilvl w:val="0"/>
          <w:numId w:val="1"/>
        </w:numPr>
        <w:spacing w:after="0" w:line="240" w:lineRule="auto"/>
        <w:jc w:val="both"/>
        <w:rPr>
          <w:rFonts w:ascii="Times New Roman" w:hAnsi="Times New Roman" w:cs="Times New Roman"/>
          <w:lang w:val="pl-PL"/>
        </w:rPr>
      </w:pPr>
      <w:r w:rsidRPr="00FB1EB7">
        <w:rPr>
          <w:rFonts w:ascii="Times New Roman" w:hAnsi="Times New Roman" w:cs="Times New Roman"/>
          <w:lang w:val="pl-PL"/>
        </w:rPr>
        <w:t xml:space="preserve">Mjesto izvršenja ugovora je </w:t>
      </w:r>
      <w:r w:rsidR="008D0C9E" w:rsidRPr="00FB1EB7">
        <w:rPr>
          <w:rFonts w:ascii="Times New Roman" w:hAnsi="Times New Roman" w:cs="Times New Roman"/>
          <w:lang w:val="pl-PL"/>
        </w:rPr>
        <w:t xml:space="preserve">: </w:t>
      </w:r>
      <w:r w:rsidR="00475989" w:rsidRPr="00FB1EB7">
        <w:rPr>
          <w:rFonts w:ascii="Times New Roman" w:hAnsi="Times New Roman" w:cs="Times New Roman"/>
          <w:lang w:val="pl-PL"/>
        </w:rPr>
        <w:t>baždarnica naručioca u Zelenici , Herceg Novi</w:t>
      </w:r>
    </w:p>
    <w:p w:rsidR="00A57080" w:rsidRPr="00FB1EB7" w:rsidRDefault="00A57080" w:rsidP="00495AB0">
      <w:pPr>
        <w:spacing w:after="0" w:line="240" w:lineRule="auto"/>
        <w:jc w:val="both"/>
        <w:rPr>
          <w:rFonts w:ascii="Times New Roman" w:hAnsi="Times New Roman" w:cs="Times New Roman"/>
          <w:sz w:val="24"/>
          <w:szCs w:val="24"/>
          <w:lang w:val="sv-SE"/>
        </w:rPr>
      </w:pPr>
    </w:p>
    <w:p w:rsidR="003C3D97" w:rsidRPr="00FB1EB7" w:rsidRDefault="00495AB0" w:rsidP="00DB655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sz w:val="24"/>
          <w:szCs w:val="24"/>
          <w:lang w:val="pl-PL"/>
        </w:rPr>
      </w:pPr>
      <w:r w:rsidRPr="00FB1EB7">
        <w:rPr>
          <w:rFonts w:ascii="Times New Roman" w:hAnsi="Times New Roman" w:cs="Times New Roman"/>
          <w:b/>
          <w:sz w:val="24"/>
          <w:szCs w:val="24"/>
          <w:lang w:val="pl-PL"/>
        </w:rPr>
        <w:t>VIII Kriterijum za izbor najpovoljnije ponude:</w:t>
      </w:r>
    </w:p>
    <w:p w:rsidR="00495AB0" w:rsidRPr="00FB1EB7" w:rsidRDefault="00495AB0" w:rsidP="00495AB0">
      <w:pPr>
        <w:spacing w:after="0" w:line="240" w:lineRule="auto"/>
        <w:jc w:val="both"/>
        <w:rPr>
          <w:rFonts w:ascii="Times New Roman" w:eastAsia="Calibri" w:hAnsi="Times New Roman" w:cs="Times New Roman"/>
          <w:sz w:val="24"/>
          <w:szCs w:val="24"/>
          <w:bdr w:val="single" w:sz="4" w:space="0" w:color="auto"/>
          <w:lang w:val="sr-Cyrl-CS"/>
        </w:rPr>
      </w:pPr>
      <w:r w:rsidRPr="00FB1EB7">
        <w:rPr>
          <w:rFonts w:ascii="Times New Roman" w:eastAsia="Calibri" w:hAnsi="Times New Roman" w:cs="Times New Roman"/>
          <w:sz w:val="24"/>
          <w:szCs w:val="24"/>
        </w:rPr>
        <w:sym w:font="Wingdings" w:char="F0A8"/>
      </w:r>
      <w:r w:rsidRPr="00FB1EB7">
        <w:rPr>
          <w:rFonts w:ascii="Times New Roman" w:eastAsia="Calibri" w:hAnsi="Times New Roman" w:cs="Times New Roman"/>
          <w:sz w:val="24"/>
          <w:szCs w:val="24"/>
          <w:lang w:val="pl-PL"/>
        </w:rPr>
        <w:t>najni</w:t>
      </w:r>
      <w:r w:rsidRPr="00FB1EB7">
        <w:rPr>
          <w:rFonts w:ascii="Times New Roman" w:eastAsia="Calibri" w:hAnsi="Times New Roman" w:cs="Times New Roman"/>
          <w:sz w:val="24"/>
          <w:szCs w:val="24"/>
          <w:lang w:val="hr-HR"/>
        </w:rPr>
        <w:t>ž</w:t>
      </w:r>
      <w:r w:rsidRPr="00FB1EB7">
        <w:rPr>
          <w:rFonts w:ascii="Times New Roman" w:eastAsia="Calibri" w:hAnsi="Times New Roman" w:cs="Times New Roman"/>
          <w:sz w:val="24"/>
          <w:szCs w:val="24"/>
          <w:lang w:val="pl-PL"/>
        </w:rPr>
        <w:t>a ponu</w:t>
      </w:r>
      <w:r w:rsidRPr="00FB1EB7">
        <w:rPr>
          <w:rFonts w:ascii="Times New Roman" w:eastAsia="Calibri" w:hAnsi="Times New Roman" w:cs="Times New Roman"/>
          <w:sz w:val="24"/>
          <w:szCs w:val="24"/>
          <w:lang w:val="hr-HR"/>
        </w:rPr>
        <w:t>đ</w:t>
      </w:r>
      <w:r w:rsidRPr="00FB1EB7">
        <w:rPr>
          <w:rFonts w:ascii="Times New Roman" w:eastAsia="Calibri" w:hAnsi="Times New Roman" w:cs="Times New Roman"/>
          <w:sz w:val="24"/>
          <w:szCs w:val="24"/>
          <w:lang w:val="pl-PL"/>
        </w:rPr>
        <w:t xml:space="preserve">ena cijena  </w:t>
      </w:r>
      <w:r w:rsidRPr="00FB1EB7">
        <w:rPr>
          <w:rFonts w:ascii="Times New Roman" w:eastAsia="Calibri" w:hAnsi="Times New Roman" w:cs="Times New Roman"/>
          <w:sz w:val="24"/>
          <w:szCs w:val="24"/>
          <w:lang w:val="pl-PL"/>
        </w:rPr>
        <w:tab/>
      </w:r>
      <w:r w:rsidRPr="00FB1EB7">
        <w:rPr>
          <w:rFonts w:ascii="Times New Roman" w:eastAsia="Calibri" w:hAnsi="Times New Roman" w:cs="Times New Roman"/>
          <w:sz w:val="24"/>
          <w:szCs w:val="24"/>
          <w:lang w:val="pl-PL"/>
        </w:rPr>
        <w:tab/>
      </w:r>
      <w:r w:rsidRPr="00FB1EB7">
        <w:rPr>
          <w:rFonts w:ascii="Times New Roman" w:eastAsia="Calibri" w:hAnsi="Times New Roman" w:cs="Times New Roman"/>
          <w:sz w:val="24"/>
          <w:szCs w:val="24"/>
        </w:rPr>
        <w:tab/>
      </w:r>
      <w:r w:rsidRPr="00FB1EB7">
        <w:rPr>
          <w:rFonts w:ascii="Times New Roman" w:eastAsia="Calibri" w:hAnsi="Times New Roman" w:cs="Times New Roman"/>
          <w:sz w:val="24"/>
          <w:szCs w:val="24"/>
        </w:rPr>
        <w:tab/>
      </w:r>
      <w:r w:rsidRPr="00FB1EB7">
        <w:rPr>
          <w:rFonts w:ascii="Times New Roman" w:eastAsia="Calibri" w:hAnsi="Times New Roman" w:cs="Times New Roman"/>
          <w:sz w:val="24"/>
          <w:szCs w:val="24"/>
        </w:rPr>
        <w:tab/>
      </w:r>
      <w:r w:rsidRPr="00FB1EB7">
        <w:rPr>
          <w:rFonts w:ascii="Times New Roman" w:eastAsia="Calibri" w:hAnsi="Times New Roman" w:cs="Times New Roman"/>
          <w:sz w:val="24"/>
          <w:szCs w:val="24"/>
        </w:rPr>
        <w:tab/>
        <w:t>broj</w:t>
      </w:r>
      <w:r w:rsidR="00EF578A" w:rsidRPr="00FB1EB7">
        <w:rPr>
          <w:rFonts w:ascii="Times New Roman" w:eastAsia="Calibri" w:hAnsi="Times New Roman" w:cs="Times New Roman"/>
          <w:sz w:val="24"/>
          <w:szCs w:val="24"/>
        </w:rPr>
        <w:t xml:space="preserve"> </w:t>
      </w:r>
      <w:r w:rsidRPr="00FB1EB7">
        <w:rPr>
          <w:rFonts w:ascii="Times New Roman" w:eastAsia="Calibri" w:hAnsi="Times New Roman" w:cs="Times New Roman"/>
          <w:sz w:val="24"/>
          <w:szCs w:val="24"/>
        </w:rPr>
        <w:t>bodova</w:t>
      </w:r>
      <w:r w:rsidRPr="00FB1EB7">
        <w:rPr>
          <w:rFonts w:ascii="Times New Roman" w:eastAsia="Calibri" w:hAnsi="Times New Roman" w:cs="Times New Roman"/>
          <w:sz w:val="24"/>
          <w:szCs w:val="24"/>
          <w:bdr w:val="single" w:sz="4" w:space="0" w:color="auto"/>
        </w:rPr>
        <w:tab/>
        <w:t xml:space="preserve">  100</w:t>
      </w:r>
      <w:r w:rsidRPr="00FB1EB7">
        <w:rPr>
          <w:rFonts w:ascii="Times New Roman" w:eastAsia="Calibri" w:hAnsi="Times New Roman" w:cs="Times New Roman"/>
          <w:sz w:val="24"/>
          <w:szCs w:val="24"/>
          <w:bdr w:val="single" w:sz="4" w:space="0" w:color="auto"/>
        </w:rPr>
        <w:tab/>
      </w:r>
    </w:p>
    <w:p w:rsidR="00E93AC2" w:rsidRPr="00FB1EB7" w:rsidRDefault="00E93AC2" w:rsidP="00E93AC2">
      <w:pPr>
        <w:numPr>
          <w:ilvl w:val="0"/>
          <w:numId w:val="2"/>
        </w:numPr>
        <w:spacing w:after="0" w:line="240" w:lineRule="auto"/>
        <w:jc w:val="both"/>
        <w:rPr>
          <w:rFonts w:ascii="Times New Roman" w:hAnsi="Times New Roman" w:cs="Times New Roman"/>
          <w:bCs/>
          <w:i/>
          <w:iCs/>
          <w:sz w:val="20"/>
          <w:szCs w:val="20"/>
          <w:lang w:val="hr-HR"/>
        </w:rPr>
      </w:pPr>
      <w:r w:rsidRPr="00FB1EB7">
        <w:rPr>
          <w:rFonts w:ascii="Times New Roman" w:hAnsi="Times New Roman" w:cs="Times New Roman"/>
          <w:bCs/>
          <w:i/>
          <w:iCs/>
          <w:sz w:val="20"/>
          <w:szCs w:val="20"/>
          <w:lang w:val="hr-HR"/>
        </w:rPr>
        <w:t>Ponuđaču koji ponudi najnižu cijenu dodjeljuje se maksimalan broj bodova, 100,dok ostali ponuđači dobijaju proporcionalni broj bodova u odnosu na najnižu ponuđenu cijenu,odnosno prema navedenoj formuli:</w:t>
      </w:r>
    </w:p>
    <w:p w:rsidR="00E93AC2" w:rsidRPr="00FB1EB7" w:rsidRDefault="00E93AC2" w:rsidP="00E93AC2">
      <w:pPr>
        <w:spacing w:after="0" w:line="240" w:lineRule="auto"/>
        <w:ind w:left="720"/>
        <w:jc w:val="both"/>
        <w:rPr>
          <w:rFonts w:ascii="Times New Roman" w:hAnsi="Times New Roman" w:cs="Times New Roman"/>
          <w:b/>
          <w:bCs/>
          <w:sz w:val="20"/>
          <w:szCs w:val="20"/>
          <w:lang w:val="sr-Latn-CS"/>
        </w:rPr>
      </w:pPr>
    </w:p>
    <w:tbl>
      <w:tblPr>
        <w:tblW w:w="0" w:type="auto"/>
        <w:jc w:val="center"/>
        <w:tblBorders>
          <w:insideH w:val="single" w:sz="4" w:space="0" w:color="auto"/>
        </w:tblBorders>
        <w:tblLook w:val="01E0" w:firstRow="1" w:lastRow="1" w:firstColumn="1" w:lastColumn="1" w:noHBand="0" w:noVBand="0"/>
      </w:tblPr>
      <w:tblGrid>
        <w:gridCol w:w="2392"/>
        <w:gridCol w:w="2393"/>
        <w:gridCol w:w="3127"/>
      </w:tblGrid>
      <w:tr w:rsidR="00E93AC2" w:rsidRPr="00FB1EB7" w:rsidTr="00692CDE">
        <w:trPr>
          <w:jc w:val="center"/>
        </w:trPr>
        <w:tc>
          <w:tcPr>
            <w:tcW w:w="2392" w:type="dxa"/>
            <w:vMerge w:val="restart"/>
            <w:shd w:val="clear" w:color="auto" w:fill="auto"/>
            <w:vAlign w:val="center"/>
          </w:tcPr>
          <w:p w:rsidR="00E93AC2" w:rsidRPr="00FB1EB7" w:rsidRDefault="00E93AC2" w:rsidP="00692CDE">
            <w:pPr>
              <w:jc w:val="both"/>
              <w:rPr>
                <w:rFonts w:ascii="Times New Roman" w:hAnsi="Times New Roman" w:cs="Times New Roman"/>
                <w:sz w:val="20"/>
                <w:szCs w:val="20"/>
                <w:lang w:val="hr-HR"/>
              </w:rPr>
            </w:pPr>
            <w:r w:rsidRPr="00FB1EB7">
              <w:rPr>
                <w:rFonts w:ascii="Times New Roman" w:hAnsi="Times New Roman" w:cs="Times New Roman"/>
                <w:sz w:val="20"/>
                <w:szCs w:val="20"/>
                <w:lang w:val="pl-PL"/>
              </w:rPr>
              <w:t xml:space="preserve">Broj bodova  </w:t>
            </w:r>
            <w:r w:rsidRPr="00FB1EB7">
              <w:rPr>
                <w:rFonts w:ascii="Times New Roman" w:hAnsi="Times New Roman" w:cs="Times New Roman"/>
                <w:sz w:val="20"/>
                <w:szCs w:val="20"/>
              </w:rPr>
              <w:t>=</w:t>
            </w:r>
          </w:p>
        </w:tc>
        <w:tc>
          <w:tcPr>
            <w:tcW w:w="2393" w:type="dxa"/>
            <w:shd w:val="clear" w:color="auto" w:fill="auto"/>
            <w:vAlign w:val="center"/>
          </w:tcPr>
          <w:p w:rsidR="00E93AC2" w:rsidRPr="00FB1EB7" w:rsidRDefault="00E93AC2" w:rsidP="00692CDE">
            <w:pPr>
              <w:jc w:val="both"/>
              <w:rPr>
                <w:rFonts w:ascii="Times New Roman" w:hAnsi="Times New Roman" w:cs="Times New Roman"/>
                <w:sz w:val="20"/>
                <w:szCs w:val="20"/>
                <w:lang w:val="pl-PL"/>
              </w:rPr>
            </w:pPr>
            <w:r w:rsidRPr="00FB1EB7">
              <w:rPr>
                <w:rFonts w:ascii="Times New Roman" w:hAnsi="Times New Roman" w:cs="Times New Roman"/>
                <w:sz w:val="20"/>
                <w:szCs w:val="20"/>
                <w:lang w:val="pl-PL"/>
              </w:rPr>
              <w:t>najniža ponuđena cijena sa uračunatim pdv-om</w:t>
            </w:r>
          </w:p>
        </w:tc>
        <w:tc>
          <w:tcPr>
            <w:tcW w:w="3127" w:type="dxa"/>
            <w:vMerge w:val="restart"/>
            <w:shd w:val="clear" w:color="auto" w:fill="auto"/>
            <w:vAlign w:val="center"/>
          </w:tcPr>
          <w:p w:rsidR="00E93AC2" w:rsidRPr="00FB1EB7" w:rsidRDefault="00E93AC2" w:rsidP="00692CDE">
            <w:pPr>
              <w:jc w:val="both"/>
              <w:rPr>
                <w:rFonts w:ascii="Times New Roman" w:hAnsi="Times New Roman" w:cs="Times New Roman"/>
                <w:sz w:val="20"/>
                <w:szCs w:val="20"/>
                <w:lang w:val="hr-HR"/>
              </w:rPr>
            </w:pPr>
            <w:r w:rsidRPr="00FB1EB7">
              <w:rPr>
                <w:rFonts w:ascii="Times New Roman" w:hAnsi="Times New Roman" w:cs="Times New Roman"/>
                <w:sz w:val="20"/>
                <w:szCs w:val="20"/>
              </w:rPr>
              <w:t>*</w:t>
            </w:r>
            <w:r w:rsidRPr="00FB1EB7">
              <w:rPr>
                <w:rFonts w:ascii="Times New Roman" w:hAnsi="Times New Roman" w:cs="Times New Roman"/>
                <w:sz w:val="20"/>
                <w:szCs w:val="20"/>
                <w:lang w:val="hr-HR"/>
              </w:rPr>
              <w:t xml:space="preserve"> 100</w:t>
            </w:r>
          </w:p>
        </w:tc>
      </w:tr>
      <w:tr w:rsidR="00E93AC2" w:rsidRPr="00FB1EB7" w:rsidTr="00692CDE">
        <w:trPr>
          <w:jc w:val="center"/>
        </w:trPr>
        <w:tc>
          <w:tcPr>
            <w:tcW w:w="2392" w:type="dxa"/>
            <w:vMerge/>
            <w:shd w:val="clear" w:color="auto" w:fill="auto"/>
            <w:vAlign w:val="center"/>
          </w:tcPr>
          <w:p w:rsidR="00E93AC2" w:rsidRPr="00FB1EB7" w:rsidRDefault="00E93AC2" w:rsidP="00692CDE">
            <w:pPr>
              <w:jc w:val="both"/>
              <w:rPr>
                <w:rFonts w:ascii="Times New Roman" w:hAnsi="Times New Roman" w:cs="Times New Roman"/>
                <w:sz w:val="20"/>
                <w:szCs w:val="20"/>
                <w:lang w:val="pl-PL"/>
              </w:rPr>
            </w:pPr>
          </w:p>
        </w:tc>
        <w:tc>
          <w:tcPr>
            <w:tcW w:w="2393" w:type="dxa"/>
            <w:shd w:val="clear" w:color="auto" w:fill="auto"/>
            <w:vAlign w:val="center"/>
          </w:tcPr>
          <w:p w:rsidR="00E93AC2" w:rsidRPr="00FB1EB7" w:rsidRDefault="00E93AC2" w:rsidP="00692CDE">
            <w:pPr>
              <w:jc w:val="both"/>
              <w:rPr>
                <w:rFonts w:ascii="Times New Roman" w:hAnsi="Times New Roman" w:cs="Times New Roman"/>
                <w:sz w:val="20"/>
                <w:szCs w:val="20"/>
                <w:lang w:val="pl-PL"/>
              </w:rPr>
            </w:pPr>
            <w:r w:rsidRPr="00FB1EB7">
              <w:rPr>
                <w:rFonts w:ascii="Times New Roman" w:hAnsi="Times New Roman" w:cs="Times New Roman"/>
                <w:sz w:val="20"/>
                <w:szCs w:val="20"/>
                <w:lang w:val="pl-PL"/>
              </w:rPr>
              <w:t>ponuđena cijena sa uračunatim pdv-om</w:t>
            </w:r>
          </w:p>
        </w:tc>
        <w:tc>
          <w:tcPr>
            <w:tcW w:w="3127" w:type="dxa"/>
            <w:vMerge/>
            <w:shd w:val="clear" w:color="auto" w:fill="auto"/>
            <w:vAlign w:val="center"/>
          </w:tcPr>
          <w:p w:rsidR="00E93AC2" w:rsidRPr="00FB1EB7" w:rsidRDefault="00E93AC2" w:rsidP="00692CDE">
            <w:pPr>
              <w:jc w:val="both"/>
              <w:rPr>
                <w:rFonts w:ascii="Times New Roman" w:hAnsi="Times New Roman" w:cs="Times New Roman"/>
                <w:sz w:val="20"/>
                <w:szCs w:val="20"/>
                <w:lang w:val="pl-PL"/>
              </w:rPr>
            </w:pPr>
          </w:p>
        </w:tc>
      </w:tr>
    </w:tbl>
    <w:p w:rsidR="00E93AC2" w:rsidRPr="00FB1EB7" w:rsidRDefault="00E93AC2" w:rsidP="00E93AC2">
      <w:pPr>
        <w:spacing w:after="0" w:line="240" w:lineRule="auto"/>
        <w:jc w:val="both"/>
        <w:rPr>
          <w:rFonts w:ascii="Times New Roman" w:hAnsi="Times New Roman" w:cs="Times New Roman"/>
          <w:sz w:val="20"/>
          <w:szCs w:val="20"/>
          <w:lang w:val="hr-HR"/>
        </w:rPr>
      </w:pPr>
    </w:p>
    <w:p w:rsidR="00E93AC2" w:rsidRPr="00FB1EB7" w:rsidRDefault="00E93AC2" w:rsidP="00E93AC2">
      <w:pPr>
        <w:spacing w:after="0" w:line="240" w:lineRule="auto"/>
        <w:jc w:val="both"/>
        <w:rPr>
          <w:rFonts w:ascii="Times New Roman" w:hAnsi="Times New Roman" w:cs="Times New Roman"/>
          <w:b/>
          <w:bCs/>
          <w:sz w:val="20"/>
          <w:szCs w:val="20"/>
          <w:shd w:val="clear" w:color="auto" w:fill="FFFFFF"/>
        </w:rPr>
      </w:pPr>
    </w:p>
    <w:tbl>
      <w:tblPr>
        <w:tblW w:w="0" w:type="auto"/>
        <w:tblInd w:w="2" w:type="dxa"/>
        <w:tblLook w:val="00A0" w:firstRow="1" w:lastRow="0" w:firstColumn="1" w:lastColumn="0" w:noHBand="0" w:noVBand="0"/>
      </w:tblPr>
      <w:tblGrid>
        <w:gridCol w:w="9070"/>
      </w:tblGrid>
      <w:tr w:rsidR="00E93AC2" w:rsidRPr="00FB1EB7" w:rsidTr="00692CDE">
        <w:tc>
          <w:tcPr>
            <w:tcW w:w="9070" w:type="dxa"/>
          </w:tcPr>
          <w:p w:rsidR="00E93AC2" w:rsidRPr="00FB1EB7" w:rsidRDefault="00E93AC2" w:rsidP="00692CDE">
            <w:pPr>
              <w:autoSpaceDE w:val="0"/>
              <w:autoSpaceDN w:val="0"/>
              <w:adjustRightInd w:val="0"/>
              <w:spacing w:after="0" w:line="240" w:lineRule="auto"/>
              <w:jc w:val="both"/>
              <w:rPr>
                <w:rFonts w:ascii="Times New Roman" w:hAnsi="Times New Roman" w:cs="Times New Roman"/>
                <w:sz w:val="20"/>
                <w:szCs w:val="20"/>
              </w:rPr>
            </w:pPr>
            <w:r w:rsidRPr="00FB1EB7">
              <w:rPr>
                <w:rFonts w:ascii="Times New Roman" w:hAnsi="Times New Roman" w:cs="Times New Roman"/>
                <w:sz w:val="20"/>
                <w:szCs w:val="20"/>
              </w:rPr>
              <w:t>Ako je ponuđena cijena 0,00 EUR-a prilikom vrednovanja te cijene po kriterijumu ili podkriterijumu najniža ponuđena cijena uzima se da je ponuđena cijena 0,01 EUR-</w:t>
            </w:r>
          </w:p>
          <w:p w:rsidR="00E93AC2" w:rsidRPr="00FB1EB7" w:rsidRDefault="00E93AC2" w:rsidP="00692CDE">
            <w:pPr>
              <w:spacing w:after="0" w:line="240" w:lineRule="auto"/>
              <w:jc w:val="both"/>
              <w:rPr>
                <w:rFonts w:ascii="Times New Roman" w:hAnsi="Times New Roman" w:cs="Times New Roman"/>
                <w:b/>
                <w:bCs/>
                <w:sz w:val="20"/>
                <w:szCs w:val="20"/>
                <w:lang w:val="hr-HR"/>
              </w:rPr>
            </w:pPr>
          </w:p>
        </w:tc>
      </w:tr>
    </w:tbl>
    <w:p w:rsidR="00495AB0" w:rsidRPr="00FB1EB7" w:rsidRDefault="00495AB0" w:rsidP="00495AB0">
      <w:pPr>
        <w:tabs>
          <w:tab w:val="left" w:pos="540"/>
        </w:tabs>
        <w:spacing w:after="0" w:line="240" w:lineRule="auto"/>
        <w:jc w:val="both"/>
        <w:rPr>
          <w:rFonts w:ascii="Times New Roman" w:hAnsi="Times New Roman" w:cs="Times New Roman"/>
          <w:b/>
          <w:sz w:val="24"/>
          <w:szCs w:val="24"/>
          <w:lang w:val="pl-PL"/>
        </w:rPr>
      </w:pPr>
    </w:p>
    <w:p w:rsidR="003C3D97" w:rsidRPr="00FB1EB7" w:rsidRDefault="00495AB0" w:rsidP="00DB655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b/>
          <w:sz w:val="24"/>
          <w:szCs w:val="24"/>
          <w:lang w:val="pl-PL"/>
        </w:rPr>
      </w:pPr>
      <w:r w:rsidRPr="00FB1EB7">
        <w:rPr>
          <w:rFonts w:ascii="Times New Roman" w:hAnsi="Times New Roman" w:cs="Times New Roman"/>
          <w:b/>
          <w:sz w:val="24"/>
          <w:szCs w:val="24"/>
          <w:lang w:val="sl-SI"/>
        </w:rPr>
        <w:t xml:space="preserve">IX </w:t>
      </w:r>
      <w:r w:rsidRPr="00FB1EB7">
        <w:rPr>
          <w:rFonts w:ascii="Times New Roman" w:hAnsi="Times New Roman" w:cs="Times New Roman"/>
          <w:b/>
          <w:sz w:val="24"/>
          <w:szCs w:val="24"/>
          <w:lang w:val="pl-PL"/>
        </w:rPr>
        <w:t xml:space="preserve"> Rok i način dostavljanja ponuda</w:t>
      </w:r>
    </w:p>
    <w:p w:rsidR="00E93AC2" w:rsidRPr="00FB1EB7" w:rsidRDefault="00E93AC2" w:rsidP="00E93AC2">
      <w:pPr>
        <w:spacing w:after="0" w:line="240" w:lineRule="auto"/>
        <w:jc w:val="both"/>
        <w:rPr>
          <w:rFonts w:ascii="Times New Roman" w:eastAsia="Calibri" w:hAnsi="Times New Roman" w:cs="Times New Roman"/>
          <w:sz w:val="24"/>
          <w:szCs w:val="24"/>
          <w:lang w:val="pl-PL"/>
        </w:rPr>
      </w:pPr>
      <w:r w:rsidRPr="00FB1EB7">
        <w:rPr>
          <w:rFonts w:ascii="Times New Roman" w:eastAsia="Calibri" w:hAnsi="Times New Roman" w:cs="Times New Roman"/>
          <w:sz w:val="24"/>
          <w:szCs w:val="24"/>
          <w:lang w:val="pl-PL"/>
        </w:rPr>
        <w:t xml:space="preserve">Ponude se predaju  radnim danima od 08  do 13h , zaključno sa danom </w:t>
      </w:r>
      <w:r w:rsidR="00475989" w:rsidRPr="00FB1EB7">
        <w:rPr>
          <w:rFonts w:ascii="Times New Roman" w:eastAsia="Calibri" w:hAnsi="Times New Roman" w:cs="Times New Roman"/>
          <w:b/>
          <w:sz w:val="24"/>
          <w:szCs w:val="24"/>
          <w:lang w:val="pl-PL"/>
        </w:rPr>
        <w:t xml:space="preserve"> </w:t>
      </w:r>
      <w:r w:rsidR="009F21CE">
        <w:rPr>
          <w:rFonts w:ascii="Times New Roman" w:eastAsia="Calibri" w:hAnsi="Times New Roman" w:cs="Times New Roman"/>
          <w:b/>
          <w:sz w:val="24"/>
          <w:szCs w:val="24"/>
          <w:lang w:val="pl-PL"/>
        </w:rPr>
        <w:t>01.04.2020.</w:t>
      </w:r>
      <w:r w:rsidRPr="00FB1EB7">
        <w:rPr>
          <w:rFonts w:ascii="Times New Roman" w:eastAsia="Calibri" w:hAnsi="Times New Roman" w:cs="Times New Roman"/>
          <w:sz w:val="24"/>
          <w:szCs w:val="24"/>
          <w:lang w:val="pl-PL"/>
        </w:rPr>
        <w:t xml:space="preserve"> godine do </w:t>
      </w:r>
      <w:r w:rsidR="009F21CE">
        <w:rPr>
          <w:rFonts w:ascii="Times New Roman" w:eastAsia="Calibri" w:hAnsi="Times New Roman" w:cs="Times New Roman"/>
          <w:b/>
          <w:sz w:val="24"/>
          <w:szCs w:val="24"/>
          <w:lang w:val="pl-PL"/>
        </w:rPr>
        <w:t>09</w:t>
      </w:r>
      <w:r w:rsidR="00876B01">
        <w:rPr>
          <w:rFonts w:ascii="Times New Roman" w:eastAsia="Calibri" w:hAnsi="Times New Roman" w:cs="Times New Roman"/>
          <w:b/>
          <w:sz w:val="24"/>
          <w:szCs w:val="24"/>
          <w:lang w:val="pl-PL"/>
        </w:rPr>
        <w:t>:45</w:t>
      </w:r>
      <w:r w:rsidR="00F51F45" w:rsidRPr="00FB1EB7">
        <w:rPr>
          <w:rFonts w:ascii="Times New Roman" w:eastAsia="Calibri" w:hAnsi="Times New Roman" w:cs="Times New Roman"/>
          <w:b/>
          <w:sz w:val="24"/>
          <w:szCs w:val="24"/>
          <w:lang w:val="pl-PL"/>
        </w:rPr>
        <w:t xml:space="preserve"> </w:t>
      </w:r>
      <w:r w:rsidRPr="00FB1EB7">
        <w:rPr>
          <w:rFonts w:ascii="Times New Roman" w:eastAsia="Calibri" w:hAnsi="Times New Roman" w:cs="Times New Roman"/>
          <w:b/>
          <w:sz w:val="24"/>
          <w:szCs w:val="24"/>
          <w:lang w:val="pl-PL"/>
        </w:rPr>
        <w:t xml:space="preserve"> </w:t>
      </w:r>
      <w:r w:rsidRPr="00FB1EB7">
        <w:rPr>
          <w:rFonts w:ascii="Times New Roman" w:eastAsia="Calibri" w:hAnsi="Times New Roman" w:cs="Times New Roman"/>
          <w:sz w:val="24"/>
          <w:szCs w:val="24"/>
          <w:lang w:val="pl-PL"/>
        </w:rPr>
        <w:t xml:space="preserve">sati </w:t>
      </w:r>
    </w:p>
    <w:p w:rsidR="00E93AC2" w:rsidRPr="00FB1EB7" w:rsidRDefault="00E93AC2" w:rsidP="00E93AC2">
      <w:pPr>
        <w:spacing w:after="0" w:line="240" w:lineRule="auto"/>
        <w:jc w:val="both"/>
        <w:rPr>
          <w:rFonts w:ascii="Times New Roman" w:eastAsia="Calibri" w:hAnsi="Times New Roman" w:cs="Times New Roman"/>
          <w:sz w:val="24"/>
          <w:szCs w:val="24"/>
          <w:lang w:val="pl-PL"/>
        </w:rPr>
      </w:pPr>
      <w:r w:rsidRPr="00FB1EB7">
        <w:rPr>
          <w:rFonts w:ascii="Times New Roman" w:eastAsia="Calibri" w:hAnsi="Times New Roman" w:cs="Times New Roman"/>
          <w:sz w:val="24"/>
          <w:szCs w:val="24"/>
          <w:lang w:val="pl-PL"/>
        </w:rPr>
        <w:t>Ponude se mogu predati:</w:t>
      </w:r>
    </w:p>
    <w:p w:rsidR="00E93AC2" w:rsidRPr="00FB1EB7" w:rsidRDefault="00E93AC2" w:rsidP="00E93AC2">
      <w:pPr>
        <w:spacing w:after="0" w:line="240" w:lineRule="auto"/>
        <w:jc w:val="both"/>
        <w:rPr>
          <w:rFonts w:ascii="Times New Roman" w:hAnsi="Times New Roman" w:cs="Times New Roman"/>
          <w:sz w:val="20"/>
          <w:szCs w:val="20"/>
          <w:lang w:val="pl-PL"/>
        </w:rPr>
      </w:pPr>
      <w:r w:rsidRPr="00FB1EB7">
        <w:rPr>
          <w:rFonts w:ascii="Times New Roman" w:hAnsi="Times New Roman" w:cs="Times New Roman"/>
          <w:sz w:val="20"/>
          <w:szCs w:val="20"/>
        </w:rPr>
        <w:t>X-</w:t>
      </w:r>
      <w:r w:rsidRPr="00FB1EB7">
        <w:rPr>
          <w:rFonts w:ascii="Times New Roman" w:hAnsi="Times New Roman" w:cs="Times New Roman"/>
          <w:sz w:val="20"/>
          <w:szCs w:val="20"/>
          <w:u w:val="single"/>
          <w:lang w:val="pl-PL"/>
        </w:rPr>
        <w:t>neposrednom predajom</w:t>
      </w:r>
      <w:r w:rsidRPr="00FB1EB7">
        <w:rPr>
          <w:rFonts w:ascii="Times New Roman" w:hAnsi="Times New Roman" w:cs="Times New Roman"/>
          <w:sz w:val="20"/>
          <w:szCs w:val="20"/>
          <w:lang w:val="pl-PL"/>
        </w:rPr>
        <w:t xml:space="preserve"> na arhivi naručioca na </w:t>
      </w:r>
      <w:proofErr w:type="gramStart"/>
      <w:r w:rsidRPr="00FB1EB7">
        <w:rPr>
          <w:rFonts w:ascii="Times New Roman" w:hAnsi="Times New Roman" w:cs="Times New Roman"/>
          <w:sz w:val="20"/>
          <w:szCs w:val="20"/>
          <w:lang w:val="pl-PL"/>
        </w:rPr>
        <w:t>adresi :</w:t>
      </w:r>
      <w:proofErr w:type="gramEnd"/>
    </w:p>
    <w:p w:rsidR="00E93AC2" w:rsidRPr="00FB1EB7" w:rsidRDefault="00E93AC2" w:rsidP="00E93AC2">
      <w:pPr>
        <w:spacing w:after="0" w:line="240" w:lineRule="auto"/>
        <w:jc w:val="both"/>
        <w:rPr>
          <w:rFonts w:ascii="Times New Roman" w:hAnsi="Times New Roman" w:cs="Times New Roman"/>
          <w:sz w:val="20"/>
          <w:szCs w:val="20"/>
          <w:lang w:val="pl-PL"/>
        </w:rPr>
      </w:pPr>
      <w:r w:rsidRPr="00FB1EB7">
        <w:rPr>
          <w:rFonts w:ascii="Times New Roman" w:hAnsi="Times New Roman" w:cs="Times New Roman"/>
          <w:sz w:val="20"/>
          <w:szCs w:val="20"/>
          <w:lang w:val="pl-PL"/>
        </w:rPr>
        <w:t>Put X hercegovačke brigade br .3,Herceg Novi ,  arhiv naručioca,</w:t>
      </w:r>
    </w:p>
    <w:p w:rsidR="00E93AC2" w:rsidRPr="00FB1EB7" w:rsidRDefault="00E93AC2" w:rsidP="00E93AC2">
      <w:pPr>
        <w:spacing w:after="0" w:line="240" w:lineRule="auto"/>
        <w:jc w:val="both"/>
        <w:rPr>
          <w:rFonts w:ascii="Times New Roman" w:hAnsi="Times New Roman" w:cs="Times New Roman"/>
          <w:sz w:val="20"/>
          <w:szCs w:val="20"/>
          <w:lang w:val="pl-PL"/>
        </w:rPr>
      </w:pPr>
      <w:r w:rsidRPr="00FB1EB7">
        <w:rPr>
          <w:rFonts w:ascii="Times New Roman" w:hAnsi="Times New Roman" w:cs="Times New Roman"/>
          <w:sz w:val="20"/>
          <w:szCs w:val="20"/>
        </w:rPr>
        <w:t xml:space="preserve">X- </w:t>
      </w:r>
      <w:r w:rsidRPr="00FB1EB7">
        <w:rPr>
          <w:rFonts w:ascii="Times New Roman" w:hAnsi="Times New Roman" w:cs="Times New Roman"/>
          <w:sz w:val="20"/>
          <w:szCs w:val="20"/>
          <w:u w:val="single"/>
          <w:lang w:val="pl-PL"/>
        </w:rPr>
        <w:t>preporučenom pošiljkom sa povratnicom</w:t>
      </w:r>
      <w:r w:rsidRPr="00FB1EB7">
        <w:rPr>
          <w:rFonts w:ascii="Times New Roman" w:hAnsi="Times New Roman" w:cs="Times New Roman"/>
          <w:sz w:val="20"/>
          <w:szCs w:val="20"/>
          <w:lang w:val="pl-PL"/>
        </w:rPr>
        <w:t xml:space="preserve">   na </w:t>
      </w:r>
      <w:proofErr w:type="gramStart"/>
      <w:r w:rsidRPr="00FB1EB7">
        <w:rPr>
          <w:rFonts w:ascii="Times New Roman" w:hAnsi="Times New Roman" w:cs="Times New Roman"/>
          <w:sz w:val="20"/>
          <w:szCs w:val="20"/>
          <w:lang w:val="pl-PL"/>
        </w:rPr>
        <w:t>adresi :</w:t>
      </w:r>
      <w:proofErr w:type="gramEnd"/>
    </w:p>
    <w:p w:rsidR="00E93AC2" w:rsidRPr="00FB1EB7" w:rsidRDefault="00E93AC2" w:rsidP="00E93AC2">
      <w:pPr>
        <w:spacing w:after="0" w:line="240" w:lineRule="auto"/>
        <w:jc w:val="both"/>
        <w:rPr>
          <w:rFonts w:ascii="Times New Roman" w:hAnsi="Times New Roman" w:cs="Times New Roman"/>
          <w:sz w:val="20"/>
          <w:szCs w:val="20"/>
          <w:lang w:val="pl-PL"/>
        </w:rPr>
      </w:pPr>
      <w:r w:rsidRPr="00FB1EB7">
        <w:rPr>
          <w:rFonts w:ascii="Times New Roman" w:hAnsi="Times New Roman" w:cs="Times New Roman"/>
          <w:sz w:val="20"/>
          <w:szCs w:val="20"/>
          <w:lang w:val="pl-PL"/>
        </w:rPr>
        <w:t>Put X hercegovačke brigade br. 3,Herceg Novi ,  arhiv naručioca,</w:t>
      </w:r>
    </w:p>
    <w:p w:rsidR="00CE7F28" w:rsidRPr="00FB1EB7" w:rsidRDefault="00E93AC2" w:rsidP="00E93AC2">
      <w:pPr>
        <w:spacing w:after="0" w:line="240" w:lineRule="auto"/>
        <w:jc w:val="both"/>
        <w:rPr>
          <w:rFonts w:ascii="Times New Roman" w:hAnsi="Times New Roman" w:cs="Times New Roman"/>
          <w:sz w:val="20"/>
          <w:szCs w:val="20"/>
          <w:lang w:val="pl-PL"/>
        </w:rPr>
      </w:pPr>
      <w:r w:rsidRPr="00FB1EB7">
        <w:rPr>
          <w:rFonts w:ascii="Times New Roman" w:hAnsi="Times New Roman" w:cs="Times New Roman"/>
          <w:sz w:val="20"/>
          <w:szCs w:val="20"/>
          <w:lang w:val="pl-PL"/>
        </w:rPr>
        <w:t xml:space="preserve">Javno otvaranje ponuda, kome mogu prisustvovati ovlašćeni predstavnici ponuđača sa priloženim punomoćjem potpisanim od strane ovlašćenog lica, održaće se dana </w:t>
      </w:r>
      <w:r w:rsidR="009F21CE">
        <w:rPr>
          <w:rFonts w:ascii="Times New Roman" w:eastAsia="Calibri" w:hAnsi="Times New Roman" w:cs="Times New Roman"/>
          <w:b/>
          <w:sz w:val="24"/>
          <w:szCs w:val="24"/>
          <w:lang w:val="pl-PL"/>
        </w:rPr>
        <w:t>01.04.</w:t>
      </w:r>
      <w:r w:rsidR="00876B01">
        <w:rPr>
          <w:rFonts w:ascii="Times New Roman" w:eastAsia="Calibri" w:hAnsi="Times New Roman" w:cs="Times New Roman"/>
          <w:b/>
          <w:sz w:val="24"/>
          <w:szCs w:val="24"/>
          <w:lang w:val="pl-PL"/>
        </w:rPr>
        <w:t>2020.g</w:t>
      </w:r>
      <w:r w:rsidR="00723C43" w:rsidRPr="00FB1EB7">
        <w:rPr>
          <w:rFonts w:ascii="Times New Roman" w:eastAsia="Calibri" w:hAnsi="Times New Roman" w:cs="Times New Roman"/>
          <w:b/>
          <w:sz w:val="24"/>
          <w:szCs w:val="24"/>
          <w:lang w:val="pl-PL"/>
        </w:rPr>
        <w:t xml:space="preserve"> </w:t>
      </w:r>
      <w:r w:rsidR="00D93769" w:rsidRPr="00FB1EB7">
        <w:rPr>
          <w:rFonts w:ascii="Times New Roman" w:eastAsia="Calibri" w:hAnsi="Times New Roman" w:cs="Times New Roman"/>
          <w:sz w:val="20"/>
          <w:szCs w:val="20"/>
          <w:lang w:val="pl-PL"/>
        </w:rPr>
        <w:t xml:space="preserve"> </w:t>
      </w:r>
      <w:r w:rsidRPr="00FB1EB7">
        <w:rPr>
          <w:rFonts w:ascii="Times New Roman" w:eastAsia="Calibri" w:hAnsi="Times New Roman" w:cs="Times New Roman"/>
          <w:sz w:val="20"/>
          <w:szCs w:val="20"/>
          <w:lang w:val="pl-PL"/>
        </w:rPr>
        <w:t xml:space="preserve">  </w:t>
      </w:r>
      <w:r w:rsidRPr="00FB1EB7">
        <w:rPr>
          <w:rFonts w:ascii="Times New Roman" w:hAnsi="Times New Roman" w:cs="Times New Roman"/>
          <w:sz w:val="20"/>
          <w:szCs w:val="20"/>
          <w:lang w:val="pl-PL"/>
        </w:rPr>
        <w:t xml:space="preserve">u </w:t>
      </w:r>
      <w:r w:rsidR="009F21CE">
        <w:rPr>
          <w:rFonts w:ascii="Times New Roman" w:hAnsi="Times New Roman" w:cs="Times New Roman"/>
          <w:b/>
          <w:sz w:val="24"/>
          <w:szCs w:val="24"/>
          <w:lang w:val="pl-PL"/>
        </w:rPr>
        <w:t>10</w:t>
      </w:r>
      <w:r w:rsidR="00876B01">
        <w:rPr>
          <w:rFonts w:ascii="Times New Roman" w:hAnsi="Times New Roman" w:cs="Times New Roman"/>
          <w:b/>
          <w:sz w:val="24"/>
          <w:szCs w:val="24"/>
          <w:vertAlign w:val="superscript"/>
          <w:lang w:val="pl-PL"/>
        </w:rPr>
        <w:t xml:space="preserve"> </w:t>
      </w:r>
      <w:r w:rsidR="00723C43" w:rsidRPr="00771A4E">
        <w:rPr>
          <w:rFonts w:ascii="Times New Roman" w:hAnsi="Times New Roman" w:cs="Times New Roman"/>
          <w:b/>
          <w:sz w:val="24"/>
          <w:szCs w:val="24"/>
          <w:lang w:val="pl-PL"/>
        </w:rPr>
        <w:t>h</w:t>
      </w:r>
      <w:r w:rsidRPr="00FB1EB7">
        <w:rPr>
          <w:rFonts w:ascii="Times New Roman" w:hAnsi="Times New Roman" w:cs="Times New Roman"/>
          <w:sz w:val="20"/>
          <w:szCs w:val="20"/>
          <w:lang w:val="pl-PL"/>
        </w:rPr>
        <w:t xml:space="preserve">  </w:t>
      </w:r>
      <w:r w:rsidR="00723C43" w:rsidRPr="00FB1EB7">
        <w:rPr>
          <w:rFonts w:ascii="Times New Roman" w:hAnsi="Times New Roman" w:cs="Times New Roman"/>
          <w:sz w:val="20"/>
          <w:szCs w:val="20"/>
          <w:lang w:val="pl-PL"/>
        </w:rPr>
        <w:t xml:space="preserve"> </w:t>
      </w:r>
      <w:r w:rsidRPr="00FB1EB7">
        <w:rPr>
          <w:rFonts w:ascii="Times New Roman" w:hAnsi="Times New Roman" w:cs="Times New Roman"/>
          <w:sz w:val="20"/>
          <w:szCs w:val="20"/>
          <w:lang w:val="pl-PL"/>
        </w:rPr>
        <w:t xml:space="preserve">, u prostorijama </w:t>
      </w:r>
    </w:p>
    <w:p w:rsidR="00A57080" w:rsidRPr="00FB1EB7" w:rsidRDefault="00E93AC2" w:rsidP="00DB655A">
      <w:pPr>
        <w:spacing w:after="0" w:line="240" w:lineRule="auto"/>
        <w:jc w:val="both"/>
        <w:rPr>
          <w:rFonts w:ascii="Times New Roman" w:eastAsia="Calibri" w:hAnsi="Times New Roman" w:cs="Times New Roman"/>
          <w:sz w:val="20"/>
          <w:szCs w:val="20"/>
          <w:lang w:val="pl-PL"/>
        </w:rPr>
      </w:pPr>
      <w:r w:rsidRPr="00FB1EB7">
        <w:rPr>
          <w:rFonts w:ascii="Times New Roman" w:hAnsi="Times New Roman" w:cs="Times New Roman"/>
          <w:sz w:val="20"/>
          <w:szCs w:val="20"/>
          <w:lang w:val="pl-PL"/>
        </w:rPr>
        <w:t>Doo” Vodovod i kanalizacija „ Herceg Novi,  na adresi Put X hercegovačke brigade br. 3</w:t>
      </w:r>
    </w:p>
    <w:p w:rsidR="00495AB0" w:rsidRPr="00FB1EB7" w:rsidRDefault="00495AB0" w:rsidP="00495AB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sz w:val="24"/>
          <w:szCs w:val="24"/>
          <w:lang w:val="pl-PL"/>
        </w:rPr>
      </w:pPr>
      <w:r w:rsidRPr="00FB1EB7">
        <w:rPr>
          <w:rFonts w:ascii="Times New Roman" w:hAnsi="Times New Roman" w:cs="Times New Roman"/>
          <w:b/>
          <w:sz w:val="24"/>
          <w:szCs w:val="24"/>
          <w:lang w:val="pl-PL"/>
        </w:rPr>
        <w:t>X Rok za donošenje obavještenja o ishodu postupka</w:t>
      </w:r>
    </w:p>
    <w:p w:rsidR="00C73F4A" w:rsidRPr="00FB1EB7" w:rsidRDefault="00E93AC2" w:rsidP="00DB655A">
      <w:pPr>
        <w:jc w:val="both"/>
        <w:rPr>
          <w:rFonts w:ascii="Times New Roman" w:hAnsi="Times New Roman" w:cs="Times New Roman"/>
          <w:sz w:val="20"/>
          <w:szCs w:val="20"/>
        </w:rPr>
      </w:pPr>
      <w:r w:rsidRPr="00FB1EB7">
        <w:rPr>
          <w:rFonts w:ascii="Times New Roman" w:hAnsi="Times New Roman" w:cs="Times New Roman"/>
          <w:sz w:val="20"/>
          <w:szCs w:val="20"/>
        </w:rPr>
        <w:t xml:space="preserve">Obavještenje o ishodu postupka naručilac </w:t>
      </w:r>
      <w:proofErr w:type="gramStart"/>
      <w:r w:rsidRPr="00FB1EB7">
        <w:rPr>
          <w:rFonts w:ascii="Times New Roman" w:hAnsi="Times New Roman" w:cs="Times New Roman"/>
          <w:sz w:val="20"/>
          <w:szCs w:val="20"/>
        </w:rPr>
        <w:t>će  u</w:t>
      </w:r>
      <w:proofErr w:type="gramEnd"/>
      <w:r w:rsidRPr="00FB1EB7">
        <w:rPr>
          <w:rFonts w:ascii="Times New Roman" w:hAnsi="Times New Roman" w:cs="Times New Roman"/>
          <w:sz w:val="20"/>
          <w:szCs w:val="20"/>
        </w:rPr>
        <w:t xml:space="preserve"> roku od tri dana, donosenja istog, dostaviti svakom ponuđaču na </w:t>
      </w:r>
      <w:r w:rsidR="00E40C8B">
        <w:rPr>
          <w:rFonts w:ascii="Times New Roman" w:hAnsi="Times New Roman" w:cs="Times New Roman"/>
          <w:sz w:val="20"/>
          <w:szCs w:val="20"/>
        </w:rPr>
        <w:t xml:space="preserve">  </w:t>
      </w:r>
      <w:r w:rsidRPr="00FB1EB7">
        <w:rPr>
          <w:rFonts w:ascii="Times New Roman" w:hAnsi="Times New Roman" w:cs="Times New Roman"/>
          <w:sz w:val="20"/>
          <w:szCs w:val="20"/>
        </w:rPr>
        <w:t>dokaziv način   elektronskom poštom ili objavom na internet strani naručioca .</w:t>
      </w:r>
    </w:p>
    <w:p w:rsidR="00495AB0" w:rsidRPr="00FB1EB7" w:rsidRDefault="00E40C8B" w:rsidP="00DB655A">
      <w:pPr>
        <w:jc w:val="both"/>
        <w:rPr>
          <w:rFonts w:ascii="Times New Roman" w:hAnsi="Times New Roman" w:cs="Times New Roman"/>
          <w:sz w:val="20"/>
          <w:szCs w:val="20"/>
        </w:rPr>
      </w:pPr>
      <w:r>
        <w:rPr>
          <w:rFonts w:ascii="Times New Roman" w:eastAsia="Calibri" w:hAnsi="Times New Roman" w:cs="Times New Roman"/>
          <w:sz w:val="20"/>
          <w:szCs w:val="20"/>
        </w:rPr>
        <w:t xml:space="preserve"> </w:t>
      </w:r>
      <w:r w:rsidR="00E93AC2" w:rsidRPr="00FB1EB7">
        <w:rPr>
          <w:rFonts w:ascii="Times New Roman" w:eastAsia="Calibri" w:hAnsi="Times New Roman" w:cs="Times New Roman"/>
          <w:sz w:val="20"/>
          <w:szCs w:val="20"/>
        </w:rPr>
        <w:t>Period važenja ponude je 60 dana od dana javnog otvaranja ponuda.</w:t>
      </w:r>
    </w:p>
    <w:p w:rsidR="00495AB0" w:rsidRPr="00FB1EB7" w:rsidRDefault="00495AB0" w:rsidP="00495AB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sz w:val="24"/>
          <w:szCs w:val="24"/>
        </w:rPr>
      </w:pPr>
      <w:r w:rsidRPr="00FB1EB7">
        <w:rPr>
          <w:rFonts w:ascii="Times New Roman" w:hAnsi="Times New Roman" w:cs="Times New Roman"/>
          <w:b/>
          <w:sz w:val="24"/>
          <w:szCs w:val="24"/>
        </w:rPr>
        <w:t>XI Druge informacije</w:t>
      </w:r>
    </w:p>
    <w:tbl>
      <w:tblPr>
        <w:tblW w:w="0" w:type="auto"/>
        <w:tblInd w:w="-14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06"/>
      </w:tblGrid>
      <w:tr w:rsidR="00E93AC2" w:rsidRPr="00FB1EB7" w:rsidTr="00692CDE">
        <w:tc>
          <w:tcPr>
            <w:tcW w:w="9209" w:type="dxa"/>
            <w:tcBorders>
              <w:top w:val="nil"/>
              <w:left w:val="nil"/>
              <w:bottom w:val="nil"/>
              <w:right w:val="nil"/>
            </w:tcBorders>
          </w:tcPr>
          <w:p w:rsidR="00C73F4A" w:rsidRPr="00FB1EB7" w:rsidRDefault="00C73F4A" w:rsidP="00C73F4A">
            <w:pPr>
              <w:autoSpaceDE w:val="0"/>
              <w:autoSpaceDN w:val="0"/>
              <w:adjustRightInd w:val="0"/>
              <w:spacing w:after="0" w:line="240" w:lineRule="auto"/>
              <w:jc w:val="both"/>
              <w:rPr>
                <w:rFonts w:ascii="Times New Roman" w:hAnsi="Times New Roman" w:cs="Times New Roman"/>
                <w:sz w:val="20"/>
                <w:szCs w:val="20"/>
              </w:rPr>
            </w:pPr>
            <w:r w:rsidRPr="00FB1EB7">
              <w:rPr>
                <w:rFonts w:ascii="Times New Roman" w:hAnsi="Times New Roman" w:cs="Times New Roman"/>
                <w:b/>
                <w:sz w:val="20"/>
                <w:szCs w:val="20"/>
              </w:rPr>
              <w:t>Obavezni uslovi</w:t>
            </w:r>
            <w:r w:rsidRPr="00FB1EB7">
              <w:rPr>
                <w:rFonts w:ascii="Times New Roman" w:hAnsi="Times New Roman" w:cs="Times New Roman"/>
                <w:sz w:val="20"/>
                <w:szCs w:val="20"/>
              </w:rPr>
              <w:t xml:space="preserve"> za učešće u postupku javne nabavke:</w:t>
            </w:r>
          </w:p>
          <w:p w:rsidR="00C73F4A" w:rsidRPr="00FB1EB7" w:rsidRDefault="00C73F4A" w:rsidP="00C73F4A">
            <w:pPr>
              <w:autoSpaceDE w:val="0"/>
              <w:autoSpaceDN w:val="0"/>
              <w:adjustRightInd w:val="0"/>
              <w:spacing w:after="0" w:line="240" w:lineRule="auto"/>
              <w:jc w:val="both"/>
              <w:rPr>
                <w:rFonts w:ascii="Times New Roman" w:hAnsi="Times New Roman" w:cs="Times New Roman"/>
                <w:sz w:val="20"/>
                <w:szCs w:val="20"/>
              </w:rPr>
            </w:pPr>
            <w:r w:rsidRPr="00FB1EB7">
              <w:rPr>
                <w:rFonts w:ascii="Times New Roman" w:hAnsi="Times New Roman" w:cs="Times New Roman"/>
                <w:sz w:val="20"/>
                <w:szCs w:val="20"/>
              </w:rPr>
              <w:t>U postupku javne nabavki može da učestvuje samo ponuđač koji:</w:t>
            </w:r>
          </w:p>
          <w:p w:rsidR="00C73F4A" w:rsidRPr="00FB1EB7" w:rsidRDefault="00C73F4A" w:rsidP="00C73F4A">
            <w:pPr>
              <w:autoSpaceDE w:val="0"/>
              <w:autoSpaceDN w:val="0"/>
              <w:adjustRightInd w:val="0"/>
              <w:spacing w:after="0" w:line="240" w:lineRule="auto"/>
              <w:jc w:val="both"/>
              <w:rPr>
                <w:rFonts w:ascii="Times New Roman" w:hAnsi="Times New Roman" w:cs="Times New Roman"/>
                <w:sz w:val="20"/>
                <w:szCs w:val="20"/>
              </w:rPr>
            </w:pPr>
            <w:r w:rsidRPr="00FB1EB7">
              <w:rPr>
                <w:rFonts w:ascii="Times New Roman" w:hAnsi="Times New Roman" w:cs="Times New Roman"/>
                <w:sz w:val="20"/>
                <w:szCs w:val="20"/>
              </w:rPr>
              <w:t>1) je upisan u registar kod organa nadležnog za registraciju privrednih subjekata;</w:t>
            </w:r>
          </w:p>
          <w:p w:rsidR="00C73F4A" w:rsidRPr="00FB1EB7" w:rsidRDefault="00C73F4A" w:rsidP="00C73F4A">
            <w:pPr>
              <w:autoSpaceDE w:val="0"/>
              <w:autoSpaceDN w:val="0"/>
              <w:adjustRightInd w:val="0"/>
              <w:spacing w:after="0" w:line="240" w:lineRule="auto"/>
              <w:jc w:val="both"/>
              <w:rPr>
                <w:rFonts w:ascii="Times New Roman" w:hAnsi="Times New Roman" w:cs="Times New Roman"/>
                <w:sz w:val="20"/>
                <w:szCs w:val="20"/>
              </w:rPr>
            </w:pPr>
            <w:r w:rsidRPr="00FB1EB7">
              <w:rPr>
                <w:rFonts w:ascii="Times New Roman" w:hAnsi="Times New Roman" w:cs="Times New Roman"/>
                <w:sz w:val="20"/>
                <w:szCs w:val="20"/>
              </w:rPr>
              <w:t>2) je uredno izvršio sve obaveze po osnovu poreza i doprinosa u skladu sa zakonom, odnosno propisima države u kojoj ima sjedište;</w:t>
            </w:r>
          </w:p>
          <w:p w:rsidR="00C73F4A" w:rsidRPr="00FB1EB7" w:rsidRDefault="00C73F4A" w:rsidP="00C73F4A">
            <w:pPr>
              <w:autoSpaceDE w:val="0"/>
              <w:autoSpaceDN w:val="0"/>
              <w:adjustRightInd w:val="0"/>
              <w:spacing w:after="0" w:line="240" w:lineRule="auto"/>
              <w:jc w:val="both"/>
              <w:rPr>
                <w:rFonts w:ascii="Times New Roman" w:hAnsi="Times New Roman" w:cs="Times New Roman"/>
                <w:sz w:val="20"/>
                <w:szCs w:val="20"/>
              </w:rPr>
            </w:pPr>
            <w:r w:rsidRPr="00FB1EB7">
              <w:rPr>
                <w:rFonts w:ascii="Times New Roman" w:hAnsi="Times New Roman" w:cs="Times New Roman"/>
                <w:sz w:val="20"/>
                <w:szCs w:val="20"/>
              </w:rPr>
              <w:t>3) dokaže da on odnosno njegov zakonski zastupnik nije pravosnažno osuđivan za neko od krivičnih djela organizovanog kriminala sa elementima korupcije, pranja novca i prevare;</w:t>
            </w:r>
          </w:p>
          <w:p w:rsidR="00C73F4A" w:rsidRPr="00FB1EB7" w:rsidRDefault="00C73F4A" w:rsidP="00C73F4A">
            <w:pPr>
              <w:autoSpaceDE w:val="0"/>
              <w:autoSpaceDN w:val="0"/>
              <w:adjustRightInd w:val="0"/>
              <w:jc w:val="both"/>
              <w:rPr>
                <w:rFonts w:ascii="Times New Roman" w:hAnsi="Times New Roman" w:cs="Times New Roman"/>
                <w:sz w:val="20"/>
                <w:szCs w:val="20"/>
              </w:rPr>
            </w:pPr>
            <w:r w:rsidRPr="00FB1EB7">
              <w:rPr>
                <w:rFonts w:ascii="Times New Roman" w:hAnsi="Times New Roman" w:cs="Times New Roman"/>
                <w:sz w:val="20"/>
                <w:szCs w:val="20"/>
              </w:rPr>
              <w:t>Uslovi iz stava 1 ove tačke ne odnose se na fizička lica: umjetnike, naučnike i kulturne stvaraoce.</w:t>
            </w:r>
          </w:p>
          <w:p w:rsidR="00C73F4A" w:rsidRPr="00FB1EB7" w:rsidRDefault="00C73F4A" w:rsidP="00C73F4A">
            <w:pPr>
              <w:autoSpaceDE w:val="0"/>
              <w:autoSpaceDN w:val="0"/>
              <w:adjustRightInd w:val="0"/>
              <w:jc w:val="both"/>
              <w:rPr>
                <w:rFonts w:ascii="Times New Roman" w:hAnsi="Times New Roman" w:cs="Times New Roman"/>
                <w:sz w:val="20"/>
                <w:szCs w:val="20"/>
              </w:rPr>
            </w:pPr>
            <w:r w:rsidRPr="00FB1EB7">
              <w:rPr>
                <w:rFonts w:ascii="Times New Roman" w:hAnsi="Times New Roman" w:cs="Times New Roman"/>
                <w:b/>
                <w:bCs/>
                <w:sz w:val="20"/>
                <w:szCs w:val="20"/>
                <w:lang w:val="sl-SI"/>
              </w:rPr>
              <w:lastRenderedPageBreak/>
              <w:t>Dokazivanje ispunjenosti obaveznih uslova</w:t>
            </w:r>
          </w:p>
          <w:p w:rsidR="00C73F4A" w:rsidRPr="00FB1EB7" w:rsidRDefault="00C73F4A" w:rsidP="00C73F4A">
            <w:pPr>
              <w:autoSpaceDE w:val="0"/>
              <w:autoSpaceDN w:val="0"/>
              <w:adjustRightInd w:val="0"/>
              <w:jc w:val="both"/>
              <w:rPr>
                <w:rFonts w:ascii="Times New Roman" w:hAnsi="Times New Roman" w:cs="Times New Roman"/>
                <w:sz w:val="20"/>
                <w:szCs w:val="20"/>
              </w:rPr>
            </w:pPr>
            <w:r w:rsidRPr="00FB1EB7">
              <w:rPr>
                <w:rFonts w:ascii="Times New Roman" w:hAnsi="Times New Roman" w:cs="Times New Roman"/>
                <w:sz w:val="20"/>
                <w:szCs w:val="20"/>
                <w:lang w:val="sl-SI"/>
              </w:rPr>
              <w:t>Ispunjenost obaveznih uslova dokazuje se dostavljanjem:</w:t>
            </w:r>
          </w:p>
          <w:p w:rsidR="00C73F4A" w:rsidRPr="00FB1EB7" w:rsidRDefault="00C73F4A" w:rsidP="00C73F4A">
            <w:pPr>
              <w:autoSpaceDE w:val="0"/>
              <w:autoSpaceDN w:val="0"/>
              <w:adjustRightInd w:val="0"/>
              <w:ind w:left="450"/>
              <w:jc w:val="both"/>
              <w:rPr>
                <w:rFonts w:ascii="Times New Roman" w:hAnsi="Times New Roman" w:cs="Times New Roman"/>
                <w:sz w:val="20"/>
                <w:szCs w:val="20"/>
              </w:rPr>
            </w:pPr>
            <w:r w:rsidRPr="00FB1EB7">
              <w:rPr>
                <w:rFonts w:ascii="Times New Roman" w:hAnsi="Times New Roman" w:cs="Times New Roman"/>
                <w:sz w:val="20"/>
                <w:szCs w:val="20"/>
              </w:rPr>
              <w:t>1) dokaza o registraciji kod organa nadležnog za registraciju privrednih subjekata sa podacima o ovlašćenim licima ponuđača;</w:t>
            </w:r>
          </w:p>
          <w:p w:rsidR="00C73F4A" w:rsidRPr="00FB1EB7" w:rsidRDefault="00C73F4A" w:rsidP="00C73F4A">
            <w:pPr>
              <w:autoSpaceDE w:val="0"/>
              <w:autoSpaceDN w:val="0"/>
              <w:adjustRightInd w:val="0"/>
              <w:ind w:left="756" w:hanging="306"/>
              <w:jc w:val="both"/>
              <w:rPr>
                <w:rFonts w:ascii="Times New Roman" w:hAnsi="Times New Roman" w:cs="Times New Roman"/>
                <w:sz w:val="20"/>
                <w:szCs w:val="20"/>
              </w:rPr>
            </w:pPr>
            <w:r w:rsidRPr="00FB1EB7">
              <w:rPr>
                <w:rFonts w:ascii="Times New Roman" w:hAnsi="Times New Roman" w:cs="Times New Roman"/>
                <w:sz w:val="20"/>
                <w:szCs w:val="20"/>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C73F4A" w:rsidRPr="00FB1EB7" w:rsidRDefault="00C73F4A" w:rsidP="00C73F4A">
            <w:pPr>
              <w:autoSpaceDE w:val="0"/>
              <w:autoSpaceDN w:val="0"/>
              <w:adjustRightInd w:val="0"/>
              <w:ind w:left="756" w:hanging="306"/>
              <w:jc w:val="both"/>
              <w:rPr>
                <w:sz w:val="24"/>
                <w:szCs w:val="24"/>
              </w:rPr>
            </w:pPr>
            <w:r w:rsidRPr="00FB1EB7">
              <w:rPr>
                <w:rFonts w:ascii="Times New Roman" w:hAnsi="Times New Roman" w:cs="Times New Roman"/>
                <w:sz w:val="20"/>
                <w:szCs w:val="20"/>
              </w:rPr>
              <w:t>3) dokaza nadležnog organa izdatog na osnovu kaznene evidencije, koji ne smije biti stariji od šest mjeseci do dana javnog otvaranja ponuda;</w:t>
            </w:r>
          </w:p>
          <w:p w:rsidR="00C73F4A" w:rsidRPr="00FB1EB7" w:rsidRDefault="00C73F4A" w:rsidP="00C73F4A">
            <w:pPr>
              <w:autoSpaceDE w:val="0"/>
              <w:autoSpaceDN w:val="0"/>
              <w:adjustRightInd w:val="0"/>
              <w:jc w:val="both"/>
              <w:rPr>
                <w:rFonts w:ascii="Times New Roman" w:hAnsi="Times New Roman" w:cs="Times New Roman"/>
                <w:sz w:val="20"/>
                <w:szCs w:val="20"/>
              </w:rPr>
            </w:pPr>
            <w:r w:rsidRPr="00FB1EB7">
              <w:rPr>
                <w:rFonts w:ascii="Times New Roman" w:hAnsi="Times New Roman" w:cs="Times New Roman"/>
                <w:b/>
                <w:sz w:val="20"/>
                <w:szCs w:val="20"/>
              </w:rPr>
              <w:t xml:space="preserve">Ispunjenost uslova ponuđač </w:t>
            </w:r>
            <w:r w:rsidRPr="00FB1EB7">
              <w:rPr>
                <w:rFonts w:ascii="Times New Roman" w:hAnsi="Times New Roman" w:cs="Times New Roman"/>
                <w:b/>
                <w:sz w:val="20"/>
                <w:szCs w:val="20"/>
                <w:u w:val="single"/>
              </w:rPr>
              <w:t xml:space="preserve">može u ponudi   dokazati pisanom   </w:t>
            </w:r>
            <w:proofErr w:type="gramStart"/>
            <w:r w:rsidRPr="00FB1EB7">
              <w:rPr>
                <w:rFonts w:ascii="Times New Roman" w:hAnsi="Times New Roman" w:cs="Times New Roman"/>
                <w:b/>
                <w:sz w:val="20"/>
                <w:szCs w:val="20"/>
                <w:u w:val="single"/>
              </w:rPr>
              <w:t>Izjavom</w:t>
            </w:r>
            <w:r w:rsidRPr="00FB1EB7">
              <w:rPr>
                <w:rFonts w:ascii="Times New Roman" w:hAnsi="Times New Roman" w:cs="Times New Roman"/>
                <w:sz w:val="20"/>
                <w:szCs w:val="20"/>
              </w:rPr>
              <w:t xml:space="preserve"> ,</w:t>
            </w:r>
            <w:proofErr w:type="gramEnd"/>
            <w:r w:rsidRPr="00FB1EB7">
              <w:rPr>
                <w:rFonts w:ascii="Times New Roman" w:hAnsi="Times New Roman" w:cs="Times New Roman"/>
                <w:sz w:val="20"/>
                <w:szCs w:val="20"/>
              </w:rPr>
              <w:t xml:space="preserve"> kojom dokazuje ispunjenost uslova utvrđenih Zahtjevom za dostavljanje ponuda za nabavku male vrijednosti,   date pod punom moralnom ,materijalnom i krivičnom odgovornošću, a koja se dostavlja uz ponudu tj. </w:t>
            </w:r>
            <w:proofErr w:type="gramStart"/>
            <w:r w:rsidRPr="00FB1EB7">
              <w:rPr>
                <w:rFonts w:ascii="Times New Roman" w:hAnsi="Times New Roman" w:cs="Times New Roman"/>
                <w:sz w:val="20"/>
                <w:szCs w:val="20"/>
              </w:rPr>
              <w:t>čini</w:t>
            </w:r>
            <w:proofErr w:type="gramEnd"/>
            <w:r w:rsidRPr="00FB1EB7">
              <w:rPr>
                <w:rFonts w:ascii="Times New Roman" w:hAnsi="Times New Roman" w:cs="Times New Roman"/>
                <w:sz w:val="20"/>
                <w:szCs w:val="20"/>
              </w:rPr>
              <w:t xml:space="preserve"> njen sastavni dio.Obrazac - </w:t>
            </w:r>
            <w:r w:rsidRPr="00FB1EB7">
              <w:rPr>
                <w:rFonts w:ascii="Times New Roman" w:hAnsi="Times New Roman" w:cs="Times New Roman"/>
                <w:b/>
                <w:i/>
                <w:sz w:val="20"/>
                <w:szCs w:val="20"/>
              </w:rPr>
              <w:t>Izjava ponuđača</w:t>
            </w:r>
            <w:r w:rsidRPr="00FB1EB7">
              <w:rPr>
                <w:rFonts w:ascii="Times New Roman" w:hAnsi="Times New Roman" w:cs="Times New Roman"/>
                <w:sz w:val="20"/>
                <w:szCs w:val="20"/>
              </w:rPr>
              <w:t xml:space="preserve"> -  da ponuđač  ispunjava uslove </w:t>
            </w:r>
            <w:r w:rsidRPr="00FB1EB7">
              <w:rPr>
                <w:rFonts w:ascii="Times New Roman" w:hAnsi="Times New Roman" w:cs="Times New Roman"/>
                <w:b/>
                <w:sz w:val="20"/>
                <w:szCs w:val="20"/>
              </w:rPr>
              <w:t xml:space="preserve">iz čl. 65 Zakona o javnim nabavkama CG </w:t>
            </w:r>
            <w:r w:rsidRPr="00FB1EB7">
              <w:rPr>
                <w:rFonts w:ascii="Times New Roman" w:hAnsi="Times New Roman" w:cs="Times New Roman"/>
                <w:sz w:val="20"/>
                <w:szCs w:val="20"/>
              </w:rPr>
              <w:t xml:space="preserve"> čini sastavni dio predmetnog zahtjeva za dostavljanje ponuda  </w:t>
            </w:r>
          </w:p>
          <w:p w:rsidR="00C73F4A" w:rsidRPr="00FB1EB7" w:rsidRDefault="00C73F4A" w:rsidP="00C73F4A">
            <w:pPr>
              <w:autoSpaceDE w:val="0"/>
              <w:autoSpaceDN w:val="0"/>
              <w:adjustRightInd w:val="0"/>
              <w:jc w:val="both"/>
              <w:rPr>
                <w:sz w:val="24"/>
                <w:szCs w:val="24"/>
              </w:rPr>
            </w:pPr>
            <w:r w:rsidRPr="00FB1EB7">
              <w:rPr>
                <w:rFonts w:ascii="Times New Roman" w:hAnsi="Times New Roman" w:cs="Times New Roman"/>
                <w:sz w:val="20"/>
                <w:szCs w:val="20"/>
              </w:rPr>
              <w:t xml:space="preserve">Izabrani ponuđač dostavlja originale </w:t>
            </w:r>
            <w:proofErr w:type="gramStart"/>
            <w:r w:rsidRPr="00FB1EB7">
              <w:rPr>
                <w:rFonts w:ascii="Times New Roman" w:hAnsi="Times New Roman" w:cs="Times New Roman"/>
                <w:sz w:val="20"/>
                <w:szCs w:val="20"/>
              </w:rPr>
              <w:t>ili  ovjerene</w:t>
            </w:r>
            <w:proofErr w:type="gramEnd"/>
            <w:r w:rsidRPr="00FB1EB7">
              <w:rPr>
                <w:rFonts w:ascii="Times New Roman" w:hAnsi="Times New Roman" w:cs="Times New Roman"/>
                <w:sz w:val="20"/>
                <w:szCs w:val="20"/>
              </w:rPr>
              <w:t xml:space="preserve"> kopije  obaveznih dokaza, po čl.65 Zakona o JN..</w:t>
            </w:r>
          </w:p>
          <w:p w:rsidR="00C73F4A" w:rsidRPr="00FB1EB7" w:rsidRDefault="00C73F4A" w:rsidP="00C73F4A">
            <w:pPr>
              <w:autoSpaceDE w:val="0"/>
              <w:autoSpaceDN w:val="0"/>
              <w:adjustRightInd w:val="0"/>
              <w:ind w:left="450"/>
              <w:jc w:val="both"/>
              <w:rPr>
                <w:sz w:val="24"/>
                <w:szCs w:val="24"/>
              </w:rPr>
            </w:pPr>
            <w:r w:rsidRPr="00FB1EB7">
              <w:rPr>
                <w:rFonts w:ascii="Times New Roman" w:hAnsi="Times New Roman" w:cs="Times New Roman"/>
                <w:b/>
                <w:sz w:val="20"/>
                <w:szCs w:val="20"/>
                <w:u w:val="single"/>
              </w:rPr>
              <w:t xml:space="preserve">Obrazac sa </w:t>
            </w:r>
            <w:proofErr w:type="gramStart"/>
            <w:r w:rsidRPr="00FB1EB7">
              <w:rPr>
                <w:rFonts w:ascii="Times New Roman" w:hAnsi="Times New Roman" w:cs="Times New Roman"/>
                <w:b/>
                <w:sz w:val="20"/>
                <w:szCs w:val="20"/>
                <w:u w:val="single"/>
              </w:rPr>
              <w:t>podacima  o</w:t>
            </w:r>
            <w:proofErr w:type="gramEnd"/>
            <w:r w:rsidRPr="00FB1EB7">
              <w:rPr>
                <w:rFonts w:ascii="Times New Roman" w:hAnsi="Times New Roman" w:cs="Times New Roman"/>
                <w:b/>
                <w:sz w:val="20"/>
                <w:szCs w:val="20"/>
                <w:u w:val="single"/>
              </w:rPr>
              <w:t xml:space="preserve"> ponudi i ponuđaču</w:t>
            </w:r>
            <w:r w:rsidRPr="00FB1EB7">
              <w:rPr>
                <w:rFonts w:ascii="Times New Roman" w:hAnsi="Times New Roman" w:cs="Times New Roman"/>
                <w:sz w:val="20"/>
                <w:szCs w:val="20"/>
              </w:rPr>
              <w:t xml:space="preserve"> koji treba ispuniti i ovjeriti    je sastavni dio predmetnog Zahtjeva za dostavljanje ponuda  i  ponude ponuđača.  </w:t>
            </w:r>
          </w:p>
          <w:p w:rsidR="00C73F4A" w:rsidRPr="00FB1EB7" w:rsidRDefault="00C73F4A" w:rsidP="00C73F4A">
            <w:pPr>
              <w:jc w:val="both"/>
              <w:rPr>
                <w:rFonts w:ascii="Times New Roman" w:hAnsi="Times New Roman" w:cs="Times New Roman"/>
                <w:sz w:val="20"/>
                <w:szCs w:val="20"/>
              </w:rPr>
            </w:pPr>
            <w:r w:rsidRPr="00FB1EB7">
              <w:rPr>
                <w:rFonts w:ascii="Times New Roman" w:hAnsi="Times New Roman" w:cs="Times New Roman"/>
                <w:sz w:val="20"/>
                <w:szCs w:val="20"/>
                <w:u w:val="single"/>
              </w:rPr>
              <w:t xml:space="preserve">Sastavni dio ponude je </w:t>
            </w:r>
            <w:r w:rsidRPr="00FB1EB7">
              <w:rPr>
                <w:rFonts w:ascii="Times New Roman" w:hAnsi="Times New Roman" w:cs="Times New Roman"/>
                <w:b/>
                <w:i/>
                <w:sz w:val="20"/>
                <w:szCs w:val="20"/>
                <w:u w:val="single"/>
              </w:rPr>
              <w:t>finansijski dio ponude</w:t>
            </w:r>
            <w:r w:rsidRPr="00FB1EB7">
              <w:rPr>
                <w:rFonts w:ascii="Times New Roman" w:hAnsi="Times New Roman" w:cs="Times New Roman"/>
                <w:sz w:val="20"/>
                <w:szCs w:val="20"/>
              </w:rPr>
              <w:t xml:space="preserve">, koji je i sastavni dio predmetnog Zahtjeva. . Cijena ponude se izražava u </w:t>
            </w:r>
            <w:proofErr w:type="gramStart"/>
            <w:r w:rsidRPr="00FB1EB7">
              <w:rPr>
                <w:rFonts w:ascii="Times New Roman" w:hAnsi="Times New Roman" w:cs="Times New Roman"/>
                <w:sz w:val="20"/>
                <w:szCs w:val="20"/>
              </w:rPr>
              <w:t>eurima ,</w:t>
            </w:r>
            <w:proofErr w:type="gramEnd"/>
            <w:r w:rsidRPr="00FB1EB7">
              <w:rPr>
                <w:rFonts w:ascii="Times New Roman" w:hAnsi="Times New Roman" w:cs="Times New Roman"/>
                <w:sz w:val="20"/>
                <w:szCs w:val="20"/>
              </w:rPr>
              <w:t xml:space="preserve"> sa posebno izraženim PDV-om, i  piše se brojkama. U cijenu ponude moraju biti uračunati svi troškovi i popusti </w:t>
            </w:r>
            <w:proofErr w:type="gramStart"/>
            <w:r w:rsidRPr="00FB1EB7">
              <w:rPr>
                <w:rFonts w:ascii="Times New Roman" w:hAnsi="Times New Roman" w:cs="Times New Roman"/>
                <w:sz w:val="20"/>
                <w:szCs w:val="20"/>
              </w:rPr>
              <w:t>( carina</w:t>
            </w:r>
            <w:proofErr w:type="gramEnd"/>
            <w:r w:rsidRPr="00FB1EB7">
              <w:rPr>
                <w:rFonts w:ascii="Times New Roman" w:hAnsi="Times New Roman" w:cs="Times New Roman"/>
                <w:sz w:val="20"/>
                <w:szCs w:val="20"/>
              </w:rPr>
              <w:t>, transport i sl.)</w:t>
            </w:r>
          </w:p>
          <w:p w:rsidR="00C73F4A" w:rsidRPr="00FB1EB7" w:rsidRDefault="00C73F4A" w:rsidP="00C73F4A">
            <w:pPr>
              <w:jc w:val="both"/>
              <w:rPr>
                <w:rFonts w:ascii="Times New Roman" w:hAnsi="Times New Roman" w:cs="Times New Roman"/>
                <w:sz w:val="18"/>
                <w:szCs w:val="18"/>
              </w:rPr>
            </w:pPr>
            <w:r w:rsidRPr="00FB1EB7">
              <w:rPr>
                <w:rFonts w:ascii="Times New Roman" w:hAnsi="Times New Roman" w:cs="Times New Roman"/>
                <w:b/>
                <w:sz w:val="18"/>
                <w:szCs w:val="18"/>
                <w:u w:val="single"/>
              </w:rPr>
              <w:t>Izjava o načinu i predmetu podugovaranja</w:t>
            </w:r>
            <w:r w:rsidRPr="00FB1EB7">
              <w:rPr>
                <w:rFonts w:ascii="Times New Roman" w:hAnsi="Times New Roman" w:cs="Times New Roman"/>
                <w:sz w:val="18"/>
                <w:szCs w:val="18"/>
              </w:rPr>
              <w:t xml:space="preserve"> predstavlja dio predmetnog Zahtjeva I ponude, da li ponuđač ima ili nema namjeru podugovaranja.</w:t>
            </w:r>
          </w:p>
          <w:p w:rsidR="0078053E" w:rsidRPr="0078053E" w:rsidRDefault="00C73F4A" w:rsidP="0078053E">
            <w:pPr>
              <w:autoSpaceDE w:val="0"/>
              <w:autoSpaceDN w:val="0"/>
              <w:adjustRightInd w:val="0"/>
              <w:spacing w:after="0" w:line="240" w:lineRule="auto"/>
              <w:ind w:firstLine="567"/>
              <w:jc w:val="both"/>
              <w:rPr>
                <w:rFonts w:ascii="Times New Roman" w:eastAsia="Calibri" w:hAnsi="Times New Roman" w:cs="Times New Roman"/>
                <w:b/>
                <w:sz w:val="20"/>
                <w:szCs w:val="20"/>
              </w:rPr>
            </w:pPr>
            <w:r w:rsidRPr="00FB1EB7">
              <w:rPr>
                <w:rFonts w:ascii="Times New Roman" w:hAnsi="Times New Roman" w:cs="Times New Roman"/>
                <w:b/>
                <w:sz w:val="18"/>
                <w:szCs w:val="18"/>
                <w:u w:val="single"/>
              </w:rPr>
              <w:t>Ponude se dostavljaju</w:t>
            </w:r>
            <w:r w:rsidRPr="00FB1EB7">
              <w:rPr>
                <w:rFonts w:ascii="Times New Roman" w:hAnsi="Times New Roman" w:cs="Times New Roman"/>
                <w:b/>
                <w:sz w:val="18"/>
                <w:szCs w:val="18"/>
              </w:rPr>
              <w:t xml:space="preserve"> u</w:t>
            </w:r>
            <w:r w:rsidRPr="00FB1EB7">
              <w:rPr>
                <w:rFonts w:ascii="Times New Roman" w:hAnsi="Times New Roman" w:cs="Times New Roman"/>
                <w:sz w:val="18"/>
                <w:szCs w:val="18"/>
              </w:rPr>
              <w:t xml:space="preserve"> pisanom </w:t>
            </w:r>
            <w:proofErr w:type="gramStart"/>
            <w:r w:rsidRPr="00FB1EB7">
              <w:rPr>
                <w:rFonts w:ascii="Times New Roman" w:hAnsi="Times New Roman" w:cs="Times New Roman"/>
                <w:sz w:val="18"/>
                <w:szCs w:val="18"/>
              </w:rPr>
              <w:t>obliku  u</w:t>
            </w:r>
            <w:proofErr w:type="gramEnd"/>
            <w:r w:rsidRPr="00FB1EB7">
              <w:rPr>
                <w:rFonts w:ascii="Times New Roman" w:hAnsi="Times New Roman" w:cs="Times New Roman"/>
                <w:sz w:val="18"/>
                <w:szCs w:val="18"/>
              </w:rPr>
              <w:t xml:space="preserve"> odgovarajućem </w:t>
            </w:r>
            <w:r w:rsidRPr="00FB1EB7">
              <w:rPr>
                <w:rFonts w:ascii="Times New Roman" w:hAnsi="Times New Roman" w:cs="Times New Roman"/>
                <w:b/>
                <w:sz w:val="18"/>
                <w:szCs w:val="18"/>
              </w:rPr>
              <w:t>zatvorenom omotu</w:t>
            </w:r>
            <w:r w:rsidRPr="00FB1EB7">
              <w:rPr>
                <w:rFonts w:ascii="Times New Roman" w:hAnsi="Times New Roman" w:cs="Times New Roman"/>
                <w:sz w:val="18"/>
                <w:szCs w:val="18"/>
              </w:rPr>
              <w:t xml:space="preserve"> </w:t>
            </w:r>
            <w:r w:rsidR="0078053E">
              <w:rPr>
                <w:rFonts w:ascii="Times New Roman" w:hAnsi="Times New Roman" w:cs="Times New Roman"/>
                <w:sz w:val="18"/>
                <w:szCs w:val="18"/>
              </w:rPr>
              <w:t xml:space="preserve">ponude </w:t>
            </w:r>
            <w:r w:rsidRPr="00FB1EB7">
              <w:rPr>
                <w:rFonts w:ascii="Times New Roman" w:hAnsi="Times New Roman" w:cs="Times New Roman"/>
                <w:sz w:val="18"/>
                <w:szCs w:val="18"/>
              </w:rPr>
              <w:t>(koverat, paket i slično) na način da se prilikom otvaranja ponude može sa sigurnošću utvrditi da se prvi put otvara.  Na koverti treba   da   na prednjoj strani bude napisani tekst</w:t>
            </w:r>
            <w:r w:rsidR="0078053E">
              <w:rPr>
                <w:rFonts w:ascii="Times New Roman" w:hAnsi="Times New Roman" w:cs="Times New Roman"/>
                <w:sz w:val="18"/>
                <w:szCs w:val="18"/>
              </w:rPr>
              <w:t xml:space="preserve">: </w:t>
            </w:r>
            <w:r w:rsidR="0078053E" w:rsidRPr="0078053E">
              <w:rPr>
                <w:rFonts w:ascii="Times New Roman" w:hAnsi="Times New Roman" w:cs="Times New Roman"/>
                <w:b/>
                <w:sz w:val="18"/>
                <w:szCs w:val="18"/>
              </w:rPr>
              <w:t>PONUDA</w:t>
            </w:r>
            <w:proofErr w:type="gramStart"/>
            <w:r w:rsidR="0078053E" w:rsidRPr="0078053E">
              <w:rPr>
                <w:rFonts w:ascii="Times New Roman" w:hAnsi="Times New Roman" w:cs="Times New Roman"/>
                <w:b/>
                <w:sz w:val="18"/>
                <w:szCs w:val="18"/>
              </w:rPr>
              <w:t>,</w:t>
            </w:r>
            <w:r w:rsidR="0078053E">
              <w:rPr>
                <w:rFonts w:ascii="Times New Roman" w:hAnsi="Times New Roman" w:cs="Times New Roman"/>
                <w:sz w:val="18"/>
                <w:szCs w:val="18"/>
              </w:rPr>
              <w:t xml:space="preserve"> </w:t>
            </w:r>
            <w:r w:rsidRPr="00FB1EB7">
              <w:rPr>
                <w:rFonts w:ascii="Times New Roman" w:hAnsi="Times New Roman" w:cs="Times New Roman"/>
                <w:b/>
                <w:sz w:val="18"/>
                <w:szCs w:val="18"/>
              </w:rPr>
              <w:t xml:space="preserve"> broj</w:t>
            </w:r>
            <w:proofErr w:type="gramEnd"/>
            <w:r w:rsidRPr="00FB1EB7">
              <w:rPr>
                <w:rFonts w:ascii="Times New Roman" w:hAnsi="Times New Roman" w:cs="Times New Roman"/>
                <w:b/>
                <w:sz w:val="18"/>
                <w:szCs w:val="18"/>
              </w:rPr>
              <w:t xml:space="preserve"> javne nabavke</w:t>
            </w:r>
            <w:r w:rsidRPr="00FB1EB7">
              <w:rPr>
                <w:rFonts w:ascii="Times New Roman" w:hAnsi="Times New Roman" w:cs="Times New Roman"/>
                <w:sz w:val="18"/>
                <w:szCs w:val="18"/>
              </w:rPr>
              <w:t xml:space="preserve">, </w:t>
            </w:r>
            <w:r w:rsidR="0078053E" w:rsidRPr="0078053E">
              <w:rPr>
                <w:rFonts w:ascii="Times New Roman" w:hAnsi="Times New Roman" w:cs="Times New Roman"/>
                <w:b/>
                <w:sz w:val="18"/>
                <w:szCs w:val="18"/>
              </w:rPr>
              <w:t xml:space="preserve">naziv </w:t>
            </w:r>
            <w:r w:rsidR="0078053E">
              <w:rPr>
                <w:rFonts w:ascii="Times New Roman" w:hAnsi="Times New Roman" w:cs="Times New Roman"/>
                <w:b/>
                <w:sz w:val="18"/>
                <w:szCs w:val="18"/>
              </w:rPr>
              <w:t>i</w:t>
            </w:r>
            <w:r w:rsidR="0078053E" w:rsidRPr="0078053E">
              <w:rPr>
                <w:rFonts w:ascii="Times New Roman" w:hAnsi="Times New Roman" w:cs="Times New Roman"/>
                <w:b/>
                <w:sz w:val="18"/>
                <w:szCs w:val="18"/>
              </w:rPr>
              <w:t xml:space="preserve"> sjediste naru</w:t>
            </w:r>
            <w:r w:rsidR="0078053E" w:rsidRPr="0078053E">
              <w:rPr>
                <w:rFonts w:ascii="Times New Roman" w:hAnsi="Times New Roman" w:cs="Times New Roman"/>
                <w:b/>
                <w:sz w:val="18"/>
                <w:szCs w:val="18"/>
                <w:lang w:val="sr-Latn-ME"/>
              </w:rPr>
              <w:t>čioca</w:t>
            </w:r>
            <w:r w:rsidR="0078053E">
              <w:rPr>
                <w:rFonts w:ascii="Times New Roman" w:hAnsi="Times New Roman" w:cs="Times New Roman"/>
                <w:sz w:val="18"/>
                <w:szCs w:val="18"/>
                <w:lang w:val="sr-Latn-ME"/>
              </w:rPr>
              <w:t xml:space="preserve">, </w:t>
            </w:r>
            <w:r w:rsidR="0078053E" w:rsidRPr="00FB1EB7">
              <w:rPr>
                <w:rFonts w:ascii="Times New Roman" w:hAnsi="Times New Roman" w:cs="Times New Roman"/>
                <w:sz w:val="18"/>
                <w:szCs w:val="18"/>
              </w:rPr>
              <w:t>„</w:t>
            </w:r>
            <w:r w:rsidR="0078053E" w:rsidRPr="00FB1EB7">
              <w:rPr>
                <w:rFonts w:ascii="Times New Roman" w:hAnsi="Times New Roman" w:cs="Times New Roman"/>
                <w:b/>
                <w:sz w:val="18"/>
                <w:szCs w:val="18"/>
              </w:rPr>
              <w:t>ponuda-ne otvaraj</w:t>
            </w:r>
            <w:r w:rsidR="0078053E">
              <w:rPr>
                <w:rFonts w:ascii="Times New Roman" w:hAnsi="Times New Roman" w:cs="Times New Roman"/>
                <w:b/>
                <w:sz w:val="18"/>
                <w:szCs w:val="18"/>
              </w:rPr>
              <w:t xml:space="preserve">, </w:t>
            </w:r>
            <w:r w:rsidR="0078053E" w:rsidRPr="00FB1EB7">
              <w:rPr>
                <w:rFonts w:ascii="Times New Roman" w:hAnsi="Times New Roman" w:cs="Times New Roman"/>
                <w:sz w:val="18"/>
                <w:szCs w:val="18"/>
              </w:rPr>
              <w:t>“</w:t>
            </w:r>
            <w:r w:rsidRPr="00FB1EB7">
              <w:rPr>
                <w:rFonts w:ascii="Times New Roman" w:hAnsi="Times New Roman" w:cs="Times New Roman"/>
                <w:sz w:val="18"/>
                <w:szCs w:val="18"/>
              </w:rPr>
              <w:t xml:space="preserve">a na poleđini  ili nekom drugom uglu  bilo koje strane koverte :  </w:t>
            </w:r>
            <w:r w:rsidR="0078053E" w:rsidRPr="0078053E">
              <w:rPr>
                <w:rFonts w:ascii="Times New Roman" w:eastAsia="Calibri" w:hAnsi="Times New Roman" w:cs="Times New Roman"/>
                <w:b/>
                <w:sz w:val="20"/>
                <w:szCs w:val="20"/>
              </w:rPr>
              <w:t>puni naziv ponuđača i adresu na koju će ponuda biti vraćena u slučaju da je neblagovremena.</w:t>
            </w:r>
          </w:p>
          <w:p w:rsidR="00C73F4A" w:rsidRPr="0078053E" w:rsidRDefault="00C73F4A" w:rsidP="00C73F4A">
            <w:pPr>
              <w:jc w:val="both"/>
              <w:rPr>
                <w:rFonts w:ascii="Times New Roman" w:hAnsi="Times New Roman" w:cs="Times New Roman"/>
                <w:b/>
                <w:sz w:val="20"/>
                <w:szCs w:val="20"/>
              </w:rPr>
            </w:pPr>
            <w:r w:rsidRPr="0078053E">
              <w:rPr>
                <w:rFonts w:ascii="Times New Roman" w:hAnsi="Times New Roman" w:cs="Times New Roman"/>
                <w:b/>
                <w:sz w:val="20"/>
                <w:szCs w:val="20"/>
              </w:rPr>
              <w:t>.</w:t>
            </w:r>
            <w:r w:rsidRPr="00FB1EB7">
              <w:rPr>
                <w:rFonts w:ascii="Times New Roman" w:hAnsi="Times New Roman" w:cs="Times New Roman"/>
                <w:sz w:val="18"/>
                <w:szCs w:val="18"/>
              </w:rPr>
              <w:t xml:space="preserve">Sadržaj ponude koji </w:t>
            </w:r>
            <w:proofErr w:type="gramStart"/>
            <w:r w:rsidRPr="00FB1EB7">
              <w:rPr>
                <w:rFonts w:ascii="Times New Roman" w:hAnsi="Times New Roman" w:cs="Times New Roman"/>
                <w:sz w:val="18"/>
                <w:szCs w:val="18"/>
              </w:rPr>
              <w:t>se  dostavlja</w:t>
            </w:r>
            <w:proofErr w:type="gramEnd"/>
            <w:r w:rsidRPr="00FB1EB7">
              <w:rPr>
                <w:rFonts w:ascii="Times New Roman" w:hAnsi="Times New Roman" w:cs="Times New Roman"/>
                <w:sz w:val="18"/>
                <w:szCs w:val="18"/>
              </w:rPr>
              <w:t xml:space="preserve"> u ponudi</w:t>
            </w:r>
            <w:r w:rsidRPr="00FB1EB7">
              <w:rPr>
                <w:rFonts w:ascii="Times New Roman" w:hAnsi="Times New Roman" w:cs="Times New Roman"/>
                <w:b/>
                <w:sz w:val="18"/>
                <w:szCs w:val="18"/>
              </w:rPr>
              <w:t xml:space="preserve"> </w:t>
            </w:r>
            <w:r w:rsidRPr="00FB1EB7">
              <w:rPr>
                <w:rFonts w:ascii="Times New Roman" w:hAnsi="Times New Roman" w:cs="Times New Roman"/>
                <w:sz w:val="18"/>
                <w:szCs w:val="18"/>
              </w:rPr>
              <w:t>treba da se napise sa naznakom dokumenata koja su dostavljena u ponudi ,  redni broj stranice ponude za taj dokuemenat  kroz (/) ukupan broj stranica)</w:t>
            </w:r>
            <w:r w:rsidRPr="00FB1EB7">
              <w:rPr>
                <w:rFonts w:ascii="Times New Roman" w:hAnsi="Times New Roman" w:cs="Times New Roman"/>
                <w:sz w:val="18"/>
                <w:szCs w:val="18"/>
                <w:lang w:val="sr-Latn-CS" w:eastAsia="sr-Latn-CS"/>
              </w:rPr>
              <w:t>.</w:t>
            </w:r>
          </w:p>
          <w:p w:rsidR="00475989" w:rsidRPr="00FB1EB7" w:rsidRDefault="00475989" w:rsidP="00C73F4A">
            <w:pPr>
              <w:jc w:val="both"/>
              <w:rPr>
                <w:rFonts w:ascii="Times New Roman" w:hAnsi="Times New Roman" w:cs="Times New Roman"/>
                <w:sz w:val="18"/>
                <w:szCs w:val="18"/>
                <w:lang w:val="sr-Latn-CS" w:eastAsia="sr-Latn-CS"/>
              </w:rPr>
            </w:pPr>
            <w:r w:rsidRPr="00FB1EB7">
              <w:rPr>
                <w:rFonts w:ascii="Times New Roman" w:hAnsi="Times New Roman" w:cs="Times New Roman"/>
                <w:sz w:val="18"/>
                <w:szCs w:val="18"/>
                <w:lang w:val="sr-Latn-CS" w:eastAsia="sr-Latn-CS"/>
              </w:rPr>
              <w:t xml:space="preserve">Ponuđač dostavljanjem ponude garantuje za kvalitet radova </w:t>
            </w:r>
            <w:r w:rsidR="00EF4E5D" w:rsidRPr="00FB1EB7">
              <w:rPr>
                <w:rFonts w:ascii="Times New Roman" w:hAnsi="Times New Roman" w:cs="Times New Roman"/>
                <w:sz w:val="18"/>
                <w:szCs w:val="18"/>
                <w:lang w:val="sr-Latn-CS" w:eastAsia="sr-Latn-CS"/>
              </w:rPr>
              <w:t>,</w:t>
            </w:r>
            <w:r w:rsidRPr="00FB1EB7">
              <w:rPr>
                <w:rFonts w:ascii="Times New Roman" w:hAnsi="Times New Roman" w:cs="Times New Roman"/>
                <w:sz w:val="18"/>
                <w:szCs w:val="18"/>
                <w:lang w:val="sr-Latn-CS" w:eastAsia="sr-Latn-CS"/>
              </w:rPr>
              <w:t>da neće imati mana</w:t>
            </w:r>
            <w:r w:rsidR="00354A5D" w:rsidRPr="00FB1EB7">
              <w:rPr>
                <w:rFonts w:ascii="Times New Roman" w:hAnsi="Times New Roman" w:cs="Times New Roman"/>
                <w:sz w:val="18"/>
                <w:szCs w:val="18"/>
                <w:lang w:val="sr-Latn-CS" w:eastAsia="sr-Latn-CS"/>
              </w:rPr>
              <w:t>.</w:t>
            </w:r>
          </w:p>
          <w:p w:rsidR="00354A5D" w:rsidRPr="00FB1EB7" w:rsidRDefault="00101B9C" w:rsidP="00C73F4A">
            <w:pPr>
              <w:jc w:val="both"/>
              <w:rPr>
                <w:rFonts w:ascii="Times New Roman" w:hAnsi="Times New Roman" w:cs="Times New Roman"/>
                <w:sz w:val="18"/>
                <w:szCs w:val="18"/>
              </w:rPr>
            </w:pPr>
            <w:r w:rsidRPr="00FB1EB7">
              <w:rPr>
                <w:rFonts w:ascii="Times New Roman" w:hAnsi="Times New Roman" w:cs="Times New Roman"/>
                <w:sz w:val="18"/>
                <w:szCs w:val="18"/>
                <w:lang w:val="sr-Latn-CS" w:eastAsia="sr-Latn-CS"/>
              </w:rPr>
              <w:t xml:space="preserve"> </w:t>
            </w:r>
          </w:p>
          <w:p w:rsidR="00E93AC2" w:rsidRPr="00FB1EB7" w:rsidRDefault="00C73F4A" w:rsidP="006D7087">
            <w:pPr>
              <w:jc w:val="both"/>
              <w:rPr>
                <w:rFonts w:ascii="Times New Roman" w:hAnsi="Times New Roman" w:cs="Times New Roman"/>
                <w:sz w:val="20"/>
                <w:szCs w:val="20"/>
              </w:rPr>
            </w:pPr>
            <w:r w:rsidRPr="00FB1EB7">
              <w:rPr>
                <w:rFonts w:ascii="Times New Roman" w:hAnsi="Times New Roman" w:cs="Times New Roman"/>
                <w:noProof/>
                <w:sz w:val="20"/>
                <w:szCs w:val="20"/>
              </w:rPr>
              <w:lastRenderedPageBreak/>
              <w:drawing>
                <wp:inline distT="0" distB="0" distL="0" distR="0">
                  <wp:extent cx="5943600" cy="769204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7692047"/>
                          </a:xfrm>
                          <a:prstGeom prst="rect">
                            <a:avLst/>
                          </a:prstGeom>
                          <a:noFill/>
                          <a:ln w="9525">
                            <a:noFill/>
                            <a:miter lim="800000"/>
                            <a:headEnd/>
                            <a:tailEnd/>
                          </a:ln>
                        </pic:spPr>
                      </pic:pic>
                    </a:graphicData>
                  </a:graphic>
                </wp:inline>
              </w:drawing>
            </w:r>
          </w:p>
        </w:tc>
      </w:tr>
    </w:tbl>
    <w:p w:rsidR="009B19D0" w:rsidRPr="00FB1EB7" w:rsidRDefault="009B19D0" w:rsidP="00E93AC2">
      <w:pPr>
        <w:tabs>
          <w:tab w:val="center" w:pos="4962"/>
          <w:tab w:val="right" w:pos="9639"/>
        </w:tabs>
        <w:spacing w:after="0" w:line="240" w:lineRule="auto"/>
        <w:rPr>
          <w:rFonts w:ascii="Times New Roman" w:hAnsi="Times New Roman" w:cs="Times New Roman"/>
          <w:noProof/>
          <w:sz w:val="24"/>
          <w:szCs w:val="24"/>
        </w:rPr>
      </w:pPr>
    </w:p>
    <w:p w:rsidR="009B19D0" w:rsidRPr="00FB1EB7" w:rsidRDefault="009B19D0" w:rsidP="00E93AC2">
      <w:pPr>
        <w:tabs>
          <w:tab w:val="center" w:pos="4962"/>
          <w:tab w:val="right" w:pos="9639"/>
        </w:tabs>
        <w:spacing w:after="0" w:line="240" w:lineRule="auto"/>
        <w:rPr>
          <w:rFonts w:ascii="Times New Roman" w:hAnsi="Times New Roman" w:cs="Times New Roman"/>
          <w:noProof/>
          <w:sz w:val="24"/>
          <w:szCs w:val="24"/>
        </w:rPr>
      </w:pPr>
    </w:p>
    <w:p w:rsidR="009B19D0" w:rsidRPr="00FB1EB7" w:rsidRDefault="009B19D0" w:rsidP="00E93AC2">
      <w:pPr>
        <w:tabs>
          <w:tab w:val="center" w:pos="4962"/>
          <w:tab w:val="right" w:pos="9639"/>
        </w:tabs>
        <w:spacing w:after="0" w:line="240" w:lineRule="auto"/>
        <w:rPr>
          <w:rFonts w:ascii="Times New Roman" w:hAnsi="Times New Roman" w:cs="Times New Roman"/>
          <w:noProof/>
          <w:sz w:val="24"/>
          <w:szCs w:val="24"/>
        </w:rPr>
      </w:pPr>
      <w:bookmarkStart w:id="0" w:name="_GoBack"/>
      <w:bookmarkEnd w:id="0"/>
    </w:p>
    <w:p w:rsidR="009B19D0" w:rsidRPr="00FB1EB7" w:rsidRDefault="007658AB" w:rsidP="008919B1">
      <w:pPr>
        <w:tabs>
          <w:tab w:val="left" w:pos="4111"/>
          <w:tab w:val="right" w:pos="9639"/>
        </w:tabs>
        <w:autoSpaceDE w:val="0"/>
        <w:autoSpaceDN w:val="0"/>
        <w:adjustRightInd w:val="0"/>
        <w:spacing w:after="0" w:line="240" w:lineRule="auto"/>
        <w:rPr>
          <w:rFonts w:ascii="Times New Roman" w:hAnsi="Times New Roman" w:cs="Times New Roman"/>
          <w:sz w:val="24"/>
          <w:szCs w:val="24"/>
          <w:lang w:val="sr-Latn-CS"/>
        </w:rPr>
      </w:pPr>
      <w:r w:rsidRPr="00FB1EB7">
        <w:rPr>
          <w:rFonts w:ascii="Times New Roman" w:hAnsi="Times New Roman" w:cs="Times New Roman"/>
          <w:b/>
          <w:sz w:val="24"/>
          <w:szCs w:val="24"/>
          <w:lang w:val="sr-Latn-CS"/>
        </w:rPr>
        <w:t xml:space="preserve"> </w:t>
      </w:r>
      <w:r w:rsidR="009B19D0" w:rsidRPr="00FB1EB7">
        <w:rPr>
          <w:rFonts w:ascii="Times New Roman" w:hAnsi="Times New Roman" w:cs="Times New Roman"/>
          <w:sz w:val="24"/>
          <w:szCs w:val="24"/>
          <w:lang w:val="sr-Latn-CS"/>
        </w:rPr>
        <w:t xml:space="preserve">                                        </w:t>
      </w:r>
    </w:p>
    <w:sectPr w:rsidR="009B19D0" w:rsidRPr="00FB1EB7" w:rsidSect="00AB2A99">
      <w:footerReference w:type="default" r:id="rId12"/>
      <w:pgSz w:w="12240" w:h="15840"/>
      <w:pgMar w:top="1152" w:right="1267"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561" w:rsidRDefault="00220561" w:rsidP="00E93AC2">
      <w:pPr>
        <w:spacing w:after="0" w:line="240" w:lineRule="auto"/>
      </w:pPr>
      <w:r>
        <w:separator/>
      </w:r>
    </w:p>
  </w:endnote>
  <w:endnote w:type="continuationSeparator" w:id="0">
    <w:p w:rsidR="00220561" w:rsidRDefault="00220561" w:rsidP="00E93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61" w:rsidRDefault="00220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561" w:rsidRDefault="00220561" w:rsidP="00E93AC2">
      <w:pPr>
        <w:spacing w:after="0" w:line="240" w:lineRule="auto"/>
      </w:pPr>
      <w:r>
        <w:separator/>
      </w:r>
    </w:p>
  </w:footnote>
  <w:footnote w:type="continuationSeparator" w:id="0">
    <w:p w:rsidR="00220561" w:rsidRDefault="00220561" w:rsidP="00E93A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03E86"/>
    <w:multiLevelType w:val="hybridMultilevel"/>
    <w:tmpl w:val="78ACE40A"/>
    <w:lvl w:ilvl="0" w:tplc="4768EBE0">
      <w:numFmt w:val="bullet"/>
      <w:lvlText w:val="-"/>
      <w:lvlJc w:val="left"/>
      <w:pPr>
        <w:ind w:left="540" w:hanging="360"/>
      </w:pPr>
      <w:rPr>
        <w:rFonts w:ascii="Times New Roman" w:eastAsia="PMingLiU" w:hAnsi="Times New Roman" w:cs="Times New Roman" w:hint="default"/>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1349E7"/>
    <w:multiLevelType w:val="hybridMultilevel"/>
    <w:tmpl w:val="E0BA01F6"/>
    <w:lvl w:ilvl="0" w:tplc="69102684">
      <w:numFmt w:val="bullet"/>
      <w:lvlText w:val="-"/>
      <w:lvlJc w:val="left"/>
      <w:pPr>
        <w:ind w:left="720" w:hanging="360"/>
      </w:pPr>
      <w:rPr>
        <w:rFonts w:ascii="Times New Roman" w:eastAsiaTheme="minorHAnsi" w:hAnsi="Times New Roman"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E82454"/>
    <w:multiLevelType w:val="hybridMultilevel"/>
    <w:tmpl w:val="4B882C7C"/>
    <w:lvl w:ilvl="0" w:tplc="04090017">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0A137A"/>
    <w:multiLevelType w:val="hybridMultilevel"/>
    <w:tmpl w:val="BEC62C80"/>
    <w:lvl w:ilvl="0" w:tplc="F72E4B08">
      <w:start w:val="1"/>
      <w:numFmt w:val="decimal"/>
      <w:lvlText w:val="%1."/>
      <w:lvlJc w:val="left"/>
      <w:pPr>
        <w:ind w:left="2363" w:hanging="360"/>
      </w:pPr>
      <w:rPr>
        <w:rFonts w:hint="default"/>
      </w:rPr>
    </w:lvl>
    <w:lvl w:ilvl="1" w:tplc="04090019" w:tentative="1">
      <w:start w:val="1"/>
      <w:numFmt w:val="lowerLetter"/>
      <w:lvlText w:val="%2."/>
      <w:lvlJc w:val="left"/>
      <w:pPr>
        <w:ind w:left="3083" w:hanging="360"/>
      </w:pPr>
    </w:lvl>
    <w:lvl w:ilvl="2" w:tplc="0409001B" w:tentative="1">
      <w:start w:val="1"/>
      <w:numFmt w:val="lowerRoman"/>
      <w:lvlText w:val="%3."/>
      <w:lvlJc w:val="right"/>
      <w:pPr>
        <w:ind w:left="3803" w:hanging="180"/>
      </w:pPr>
    </w:lvl>
    <w:lvl w:ilvl="3" w:tplc="0409000F" w:tentative="1">
      <w:start w:val="1"/>
      <w:numFmt w:val="decimal"/>
      <w:lvlText w:val="%4."/>
      <w:lvlJc w:val="left"/>
      <w:pPr>
        <w:ind w:left="4523" w:hanging="360"/>
      </w:pPr>
    </w:lvl>
    <w:lvl w:ilvl="4" w:tplc="04090019" w:tentative="1">
      <w:start w:val="1"/>
      <w:numFmt w:val="lowerLetter"/>
      <w:lvlText w:val="%5."/>
      <w:lvlJc w:val="left"/>
      <w:pPr>
        <w:ind w:left="5243" w:hanging="360"/>
      </w:pPr>
    </w:lvl>
    <w:lvl w:ilvl="5" w:tplc="0409001B" w:tentative="1">
      <w:start w:val="1"/>
      <w:numFmt w:val="lowerRoman"/>
      <w:lvlText w:val="%6."/>
      <w:lvlJc w:val="right"/>
      <w:pPr>
        <w:ind w:left="5963" w:hanging="180"/>
      </w:pPr>
    </w:lvl>
    <w:lvl w:ilvl="6" w:tplc="0409000F" w:tentative="1">
      <w:start w:val="1"/>
      <w:numFmt w:val="decimal"/>
      <w:lvlText w:val="%7."/>
      <w:lvlJc w:val="left"/>
      <w:pPr>
        <w:ind w:left="6683" w:hanging="360"/>
      </w:pPr>
    </w:lvl>
    <w:lvl w:ilvl="7" w:tplc="04090019" w:tentative="1">
      <w:start w:val="1"/>
      <w:numFmt w:val="lowerLetter"/>
      <w:lvlText w:val="%8."/>
      <w:lvlJc w:val="left"/>
      <w:pPr>
        <w:ind w:left="7403" w:hanging="360"/>
      </w:pPr>
    </w:lvl>
    <w:lvl w:ilvl="8" w:tplc="0409001B" w:tentative="1">
      <w:start w:val="1"/>
      <w:numFmt w:val="lowerRoman"/>
      <w:lvlText w:val="%9."/>
      <w:lvlJc w:val="right"/>
      <w:pPr>
        <w:ind w:left="8123"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95AB0"/>
    <w:rsid w:val="00023083"/>
    <w:rsid w:val="00033C8F"/>
    <w:rsid w:val="00045879"/>
    <w:rsid w:val="00052978"/>
    <w:rsid w:val="000647DD"/>
    <w:rsid w:val="00066307"/>
    <w:rsid w:val="00070F6D"/>
    <w:rsid w:val="000770FE"/>
    <w:rsid w:val="000A19D6"/>
    <w:rsid w:val="000D2F00"/>
    <w:rsid w:val="000F2894"/>
    <w:rsid w:val="000F638C"/>
    <w:rsid w:val="00101B9C"/>
    <w:rsid w:val="001659A9"/>
    <w:rsid w:val="00174B3F"/>
    <w:rsid w:val="00175107"/>
    <w:rsid w:val="00177C48"/>
    <w:rsid w:val="001B52BC"/>
    <w:rsid w:val="001C2DAE"/>
    <w:rsid w:val="00204254"/>
    <w:rsid w:val="0021359F"/>
    <w:rsid w:val="00217AD5"/>
    <w:rsid w:val="00220561"/>
    <w:rsid w:val="00225ED4"/>
    <w:rsid w:val="002434FF"/>
    <w:rsid w:val="002438CA"/>
    <w:rsid w:val="002476B4"/>
    <w:rsid w:val="002A4FE5"/>
    <w:rsid w:val="002A7876"/>
    <w:rsid w:val="002C0854"/>
    <w:rsid w:val="002D4B0D"/>
    <w:rsid w:val="003104E1"/>
    <w:rsid w:val="00315DC0"/>
    <w:rsid w:val="003278CA"/>
    <w:rsid w:val="00327F28"/>
    <w:rsid w:val="003327AE"/>
    <w:rsid w:val="00336541"/>
    <w:rsid w:val="00354A5D"/>
    <w:rsid w:val="00357EE5"/>
    <w:rsid w:val="003619D1"/>
    <w:rsid w:val="003A1F11"/>
    <w:rsid w:val="003B30BA"/>
    <w:rsid w:val="003C006A"/>
    <w:rsid w:val="003C3D97"/>
    <w:rsid w:val="003E0DF0"/>
    <w:rsid w:val="004032F3"/>
    <w:rsid w:val="004142B6"/>
    <w:rsid w:val="0043535E"/>
    <w:rsid w:val="00464786"/>
    <w:rsid w:val="00471C40"/>
    <w:rsid w:val="00475989"/>
    <w:rsid w:val="00486975"/>
    <w:rsid w:val="00492475"/>
    <w:rsid w:val="00495AB0"/>
    <w:rsid w:val="004A2157"/>
    <w:rsid w:val="004B11F8"/>
    <w:rsid w:val="004C13DD"/>
    <w:rsid w:val="004C6A2A"/>
    <w:rsid w:val="004D0E38"/>
    <w:rsid w:val="004D5FCD"/>
    <w:rsid w:val="0050654A"/>
    <w:rsid w:val="00527DBC"/>
    <w:rsid w:val="00532811"/>
    <w:rsid w:val="00583FD4"/>
    <w:rsid w:val="005913DE"/>
    <w:rsid w:val="005A23D1"/>
    <w:rsid w:val="005B65C3"/>
    <w:rsid w:val="005E7C46"/>
    <w:rsid w:val="00601435"/>
    <w:rsid w:val="00610BDA"/>
    <w:rsid w:val="006133A5"/>
    <w:rsid w:val="00627EB5"/>
    <w:rsid w:val="00692CDE"/>
    <w:rsid w:val="00697668"/>
    <w:rsid w:val="006A0486"/>
    <w:rsid w:val="006B3B33"/>
    <w:rsid w:val="006D7087"/>
    <w:rsid w:val="006F1498"/>
    <w:rsid w:val="00704393"/>
    <w:rsid w:val="00723C43"/>
    <w:rsid w:val="0075467E"/>
    <w:rsid w:val="00762692"/>
    <w:rsid w:val="007658AB"/>
    <w:rsid w:val="00771A4E"/>
    <w:rsid w:val="00777128"/>
    <w:rsid w:val="0078053E"/>
    <w:rsid w:val="00781F13"/>
    <w:rsid w:val="007A14E0"/>
    <w:rsid w:val="007C0BA5"/>
    <w:rsid w:val="007C68E7"/>
    <w:rsid w:val="00801305"/>
    <w:rsid w:val="00805E17"/>
    <w:rsid w:val="0081061B"/>
    <w:rsid w:val="00812C71"/>
    <w:rsid w:val="0082431D"/>
    <w:rsid w:val="0082692A"/>
    <w:rsid w:val="008357AB"/>
    <w:rsid w:val="008766D7"/>
    <w:rsid w:val="00876B01"/>
    <w:rsid w:val="00880398"/>
    <w:rsid w:val="008830F9"/>
    <w:rsid w:val="008919B1"/>
    <w:rsid w:val="00895277"/>
    <w:rsid w:val="008A2E4D"/>
    <w:rsid w:val="008C3EAA"/>
    <w:rsid w:val="008C5EB1"/>
    <w:rsid w:val="008C704A"/>
    <w:rsid w:val="008D0C9E"/>
    <w:rsid w:val="008D544E"/>
    <w:rsid w:val="008E1CD2"/>
    <w:rsid w:val="008F70B8"/>
    <w:rsid w:val="00921E0F"/>
    <w:rsid w:val="00960488"/>
    <w:rsid w:val="009651AE"/>
    <w:rsid w:val="0096671B"/>
    <w:rsid w:val="00992631"/>
    <w:rsid w:val="009A481A"/>
    <w:rsid w:val="009B127A"/>
    <w:rsid w:val="009B19D0"/>
    <w:rsid w:val="009D04F7"/>
    <w:rsid w:val="009F21CE"/>
    <w:rsid w:val="00A213B8"/>
    <w:rsid w:val="00A26903"/>
    <w:rsid w:val="00A42B7C"/>
    <w:rsid w:val="00A57080"/>
    <w:rsid w:val="00A6167A"/>
    <w:rsid w:val="00A6288D"/>
    <w:rsid w:val="00A93AE6"/>
    <w:rsid w:val="00A97F9B"/>
    <w:rsid w:val="00AA17E4"/>
    <w:rsid w:val="00AB2A99"/>
    <w:rsid w:val="00AF61EF"/>
    <w:rsid w:val="00B0197A"/>
    <w:rsid w:val="00B07FB9"/>
    <w:rsid w:val="00B40F3B"/>
    <w:rsid w:val="00B453B7"/>
    <w:rsid w:val="00B514FC"/>
    <w:rsid w:val="00B8541C"/>
    <w:rsid w:val="00BA4DAD"/>
    <w:rsid w:val="00BC5DC9"/>
    <w:rsid w:val="00BC6782"/>
    <w:rsid w:val="00BF0620"/>
    <w:rsid w:val="00C26BC0"/>
    <w:rsid w:val="00C3011C"/>
    <w:rsid w:val="00C51B81"/>
    <w:rsid w:val="00C5366D"/>
    <w:rsid w:val="00C53CDC"/>
    <w:rsid w:val="00C54CA3"/>
    <w:rsid w:val="00C7163B"/>
    <w:rsid w:val="00C73F4A"/>
    <w:rsid w:val="00C90244"/>
    <w:rsid w:val="00C91C78"/>
    <w:rsid w:val="00CA67AC"/>
    <w:rsid w:val="00CB417F"/>
    <w:rsid w:val="00CB4465"/>
    <w:rsid w:val="00CB7095"/>
    <w:rsid w:val="00CB796C"/>
    <w:rsid w:val="00CD1361"/>
    <w:rsid w:val="00CD35A3"/>
    <w:rsid w:val="00CE7F28"/>
    <w:rsid w:val="00CF21F7"/>
    <w:rsid w:val="00CF5882"/>
    <w:rsid w:val="00D10E9B"/>
    <w:rsid w:val="00D20CF3"/>
    <w:rsid w:val="00D265A1"/>
    <w:rsid w:val="00D42B55"/>
    <w:rsid w:val="00D529F6"/>
    <w:rsid w:val="00D57505"/>
    <w:rsid w:val="00D93769"/>
    <w:rsid w:val="00DA1A9A"/>
    <w:rsid w:val="00DB29BB"/>
    <w:rsid w:val="00DB2DE1"/>
    <w:rsid w:val="00DB655A"/>
    <w:rsid w:val="00DB745E"/>
    <w:rsid w:val="00DD4015"/>
    <w:rsid w:val="00DE6132"/>
    <w:rsid w:val="00E00A52"/>
    <w:rsid w:val="00E06AF8"/>
    <w:rsid w:val="00E30FC8"/>
    <w:rsid w:val="00E35F90"/>
    <w:rsid w:val="00E40C8B"/>
    <w:rsid w:val="00E42353"/>
    <w:rsid w:val="00E61B1F"/>
    <w:rsid w:val="00E70969"/>
    <w:rsid w:val="00E93AC2"/>
    <w:rsid w:val="00EA2AE0"/>
    <w:rsid w:val="00EA5A6E"/>
    <w:rsid w:val="00EB010D"/>
    <w:rsid w:val="00EB2F2E"/>
    <w:rsid w:val="00EB49B0"/>
    <w:rsid w:val="00EF3E58"/>
    <w:rsid w:val="00EF4E5D"/>
    <w:rsid w:val="00EF578A"/>
    <w:rsid w:val="00EF7132"/>
    <w:rsid w:val="00EF796C"/>
    <w:rsid w:val="00F03957"/>
    <w:rsid w:val="00F0549E"/>
    <w:rsid w:val="00F32AB4"/>
    <w:rsid w:val="00F337C4"/>
    <w:rsid w:val="00F51F45"/>
    <w:rsid w:val="00F9352A"/>
    <w:rsid w:val="00FA6730"/>
    <w:rsid w:val="00FB1EB7"/>
    <w:rsid w:val="00FB698C"/>
    <w:rsid w:val="00FB76A4"/>
    <w:rsid w:val="00FC3996"/>
    <w:rsid w:val="00FC4BA0"/>
    <w:rsid w:val="00FD36E3"/>
    <w:rsid w:val="00FD55A6"/>
    <w:rsid w:val="00FE1BA8"/>
    <w:rsid w:val="00FF4A85"/>
    <w:rsid w:val="00FF5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E4ECA-A9BE-4DE6-9476-754A37E61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AB0"/>
  </w:style>
  <w:style w:type="paragraph" w:styleId="Heading3">
    <w:name w:val="heading 3"/>
    <w:basedOn w:val="Normal"/>
    <w:next w:val="Normal"/>
    <w:link w:val="Heading3Char"/>
    <w:uiPriority w:val="9"/>
    <w:semiHidden/>
    <w:unhideWhenUsed/>
    <w:qFormat/>
    <w:rsid w:val="00495A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95AB0"/>
    <w:rPr>
      <w:rFonts w:asciiTheme="majorHAnsi" w:eastAsiaTheme="majorEastAsia" w:hAnsiTheme="majorHAnsi" w:cstheme="majorBidi"/>
      <w:b/>
      <w:bCs/>
      <w:color w:val="4F81BD" w:themeColor="accent1"/>
    </w:rPr>
  </w:style>
  <w:style w:type="paragraph" w:styleId="Caption">
    <w:name w:val="caption"/>
    <w:basedOn w:val="Normal"/>
    <w:next w:val="Normal"/>
    <w:uiPriority w:val="99"/>
    <w:qFormat/>
    <w:rsid w:val="00495AB0"/>
    <w:pPr>
      <w:spacing w:after="0" w:line="240" w:lineRule="auto"/>
      <w:jc w:val="center"/>
    </w:pPr>
    <w:rPr>
      <w:rFonts w:ascii="Times New Roman" w:eastAsia="PMingLiU" w:hAnsi="Times New Roman" w:cs="Times New Roman"/>
      <w:sz w:val="24"/>
      <w:szCs w:val="20"/>
      <w:lang w:val="fr-CA"/>
    </w:rPr>
  </w:style>
  <w:style w:type="character" w:styleId="Hyperlink">
    <w:name w:val="Hyperlink"/>
    <w:basedOn w:val="DefaultParagraphFont"/>
    <w:uiPriority w:val="99"/>
    <w:rsid w:val="00EB010D"/>
    <w:rPr>
      <w:color w:val="0000FF"/>
      <w:u w:val="single"/>
    </w:rPr>
  </w:style>
  <w:style w:type="paragraph" w:styleId="NoSpacing">
    <w:name w:val="No Spacing"/>
    <w:uiPriority w:val="1"/>
    <w:qFormat/>
    <w:rsid w:val="00E93AC2"/>
    <w:pPr>
      <w:spacing w:after="0" w:line="240" w:lineRule="auto"/>
    </w:pPr>
    <w:rPr>
      <w:lang w:val="en-GB"/>
    </w:rPr>
  </w:style>
  <w:style w:type="table" w:styleId="TableGrid">
    <w:name w:val="Table Grid"/>
    <w:basedOn w:val="TableNormal"/>
    <w:uiPriority w:val="59"/>
    <w:rsid w:val="00E93AC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93A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3AC2"/>
  </w:style>
  <w:style w:type="paragraph" w:styleId="Footer">
    <w:name w:val="footer"/>
    <w:basedOn w:val="Normal"/>
    <w:link w:val="FooterChar"/>
    <w:uiPriority w:val="99"/>
    <w:unhideWhenUsed/>
    <w:rsid w:val="00E93A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AC2"/>
  </w:style>
  <w:style w:type="paragraph" w:styleId="BalloonText">
    <w:name w:val="Balloon Text"/>
    <w:basedOn w:val="Normal"/>
    <w:link w:val="BalloonTextChar"/>
    <w:uiPriority w:val="99"/>
    <w:semiHidden/>
    <w:unhideWhenUsed/>
    <w:rsid w:val="006A0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486"/>
    <w:rPr>
      <w:rFonts w:ascii="Tahoma" w:hAnsi="Tahoma" w:cs="Tahoma"/>
      <w:sz w:val="16"/>
      <w:szCs w:val="16"/>
    </w:rPr>
  </w:style>
  <w:style w:type="paragraph" w:styleId="BodyText">
    <w:name w:val="Body Text"/>
    <w:basedOn w:val="Normal"/>
    <w:link w:val="BodyTextChar"/>
    <w:uiPriority w:val="1"/>
    <w:qFormat/>
    <w:rsid w:val="004D0E38"/>
    <w:pPr>
      <w:widowControl w:val="0"/>
      <w:spacing w:after="0" w:line="240" w:lineRule="auto"/>
      <w:ind w:left="116"/>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D0E38"/>
    <w:rPr>
      <w:rFonts w:ascii="Times New Roman" w:eastAsia="Times New Roman" w:hAnsi="Times New Roman"/>
      <w:sz w:val="24"/>
      <w:szCs w:val="24"/>
    </w:rPr>
  </w:style>
  <w:style w:type="paragraph" w:styleId="ListParagraph">
    <w:name w:val="List Paragraph"/>
    <w:basedOn w:val="Normal"/>
    <w:uiPriority w:val="34"/>
    <w:qFormat/>
    <w:rsid w:val="00FD55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38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vetlana.grubach@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vodovodhnovi.co.me" TargetMode="External"/><Relationship Id="rId4" Type="http://schemas.openxmlformats.org/officeDocument/2006/relationships/settings" Target="settings.xml"/><Relationship Id="rId9" Type="http://schemas.openxmlformats.org/officeDocument/2006/relationships/hyperlink" Target="mailto:vik-vlatkovic@t-com.m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80100F-07F7-4F96-BE0B-F966A7231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20</Pages>
  <Words>5556</Words>
  <Characters>31672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 Grubac</dc:creator>
  <cp:lastModifiedBy>Lenovo</cp:lastModifiedBy>
  <cp:revision>135</cp:revision>
  <cp:lastPrinted>2020-02-13T11:39:00Z</cp:lastPrinted>
  <dcterms:created xsi:type="dcterms:W3CDTF">2018-03-29T08:04:00Z</dcterms:created>
  <dcterms:modified xsi:type="dcterms:W3CDTF">2020-03-26T12:35:00Z</dcterms:modified>
</cp:coreProperties>
</file>